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D0225" w:rsidR="0057636F" w:rsidP="0057636F" w:rsidRDefault="0057636F" w14:paraId="445B8917" w14:textId="1365EB20">
      <w:pPr>
        <w:jc w:val="center"/>
        <w:rPr>
          <w:rFonts w:ascii="Calibri" w:hAnsi="Calibri" w:cs="Calibri"/>
          <w:b/>
          <w:color w:val="000000"/>
        </w:rPr>
      </w:pPr>
    </w:p>
    <w:p w:rsidRPr="00FD0225" w:rsidR="0057636F" w:rsidP="0057636F" w:rsidRDefault="00AD7D77" w14:paraId="06A719AA" w14:textId="7360CEC8">
      <w:pPr>
        <w:jc w:val="center"/>
        <w:rPr>
          <w:rFonts w:ascii="Calibri" w:hAnsi="Calibri" w:cs="Calibri"/>
          <w:b/>
          <w:color w:val="000000"/>
        </w:rPr>
      </w:pPr>
      <w:r>
        <w:rPr>
          <w:rFonts w:ascii="Calibri" w:hAnsi="Calibri" w:cs="Calibri"/>
          <w:noProof/>
          <w:color w:val="000000"/>
        </w:rPr>
        <w:drawing>
          <wp:inline distT="0" distB="0" distL="0" distR="0" wp14:anchorId="46903C97" wp14:editId="53F183F9">
            <wp:extent cx="1009650" cy="962025"/>
            <wp:effectExtent l="0" t="0" r="0" b="0"/>
            <wp:docPr id="1" name="Picture 5"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9650" cy="962025"/>
                    </a:xfrm>
                    <a:prstGeom prst="rect">
                      <a:avLst/>
                    </a:prstGeom>
                    <a:noFill/>
                    <a:ln>
                      <a:noFill/>
                    </a:ln>
                  </pic:spPr>
                </pic:pic>
              </a:graphicData>
            </a:graphic>
          </wp:inline>
        </w:drawing>
      </w:r>
    </w:p>
    <w:p w:rsidRPr="00FD0225" w:rsidR="0057636F" w:rsidP="0057636F" w:rsidRDefault="0057636F" w14:paraId="53904E39" w14:textId="77777777">
      <w:pPr>
        <w:jc w:val="center"/>
        <w:rPr>
          <w:rFonts w:ascii="Calibri" w:hAnsi="Calibri" w:cs="Calibri"/>
          <w:b/>
          <w:color w:val="000000"/>
        </w:rPr>
      </w:pPr>
    </w:p>
    <w:p w:rsidRPr="00FD0225" w:rsidR="0057636F" w:rsidP="0057636F" w:rsidRDefault="0057636F" w14:paraId="6215B4C6" w14:textId="77777777">
      <w:pPr>
        <w:jc w:val="center"/>
        <w:rPr>
          <w:rFonts w:ascii="Calibri" w:hAnsi="Calibri" w:cs="Calibri"/>
          <w:b/>
          <w:color w:val="000000"/>
        </w:rPr>
      </w:pPr>
    </w:p>
    <w:p w:rsidRPr="00FD0225" w:rsidR="0057636F" w:rsidP="0057636F" w:rsidRDefault="0057636F" w14:paraId="75C5087D" w14:textId="77777777">
      <w:pPr>
        <w:jc w:val="center"/>
        <w:rPr>
          <w:rFonts w:ascii="Calibri" w:hAnsi="Calibri" w:cs="Calibri"/>
          <w:b/>
          <w:color w:val="000000"/>
          <w:sz w:val="44"/>
        </w:rPr>
      </w:pPr>
      <w:r w:rsidRPr="00FD0225">
        <w:rPr>
          <w:rFonts w:ascii="Calibri" w:hAnsi="Calibri" w:cs="Calibri"/>
          <w:b/>
          <w:color w:val="000000"/>
          <w:sz w:val="44"/>
        </w:rPr>
        <w:t>St. Mary’s Church of England VC Infant School</w:t>
      </w:r>
    </w:p>
    <w:p w:rsidRPr="00FD0225" w:rsidR="0057636F" w:rsidP="0057636F" w:rsidRDefault="0057636F" w14:paraId="22E38737" w14:textId="77777777">
      <w:pPr>
        <w:jc w:val="center"/>
        <w:rPr>
          <w:rFonts w:ascii="Calibri" w:hAnsi="Calibri" w:cs="Calibri"/>
          <w:color w:val="000000"/>
        </w:rPr>
      </w:pPr>
    </w:p>
    <w:p w:rsidRPr="00FD0225" w:rsidR="0057636F" w:rsidP="0057636F" w:rsidRDefault="0057636F" w14:paraId="0DC720BA" w14:textId="77777777">
      <w:pPr>
        <w:jc w:val="center"/>
        <w:rPr>
          <w:rFonts w:ascii="Calibri" w:hAnsi="Calibri" w:cs="Calibri"/>
          <w:b/>
          <w:i/>
          <w:color w:val="000000"/>
          <w:sz w:val="28"/>
        </w:rPr>
      </w:pPr>
      <w:r w:rsidRPr="00FD0225">
        <w:rPr>
          <w:rFonts w:ascii="Calibri" w:hAnsi="Calibri" w:cs="Calibri"/>
          <w:i/>
          <w:color w:val="000000"/>
          <w:sz w:val="28"/>
        </w:rPr>
        <w:t>‘</w:t>
      </w:r>
      <w:r w:rsidRPr="00FD0225">
        <w:rPr>
          <w:rFonts w:ascii="Calibri" w:hAnsi="Calibri" w:cs="Calibri"/>
          <w:b/>
          <w:i/>
          <w:color w:val="000000"/>
          <w:sz w:val="28"/>
        </w:rPr>
        <w:t>Sharing, Caring, Learning and Loving with God’</w:t>
      </w:r>
    </w:p>
    <w:p w:rsidRPr="00FD0225" w:rsidR="0057636F" w:rsidP="0057636F" w:rsidRDefault="0057636F" w14:paraId="2B3F2795" w14:textId="77777777">
      <w:pPr>
        <w:jc w:val="center"/>
        <w:rPr>
          <w:rFonts w:ascii="Calibri" w:hAnsi="Calibri" w:cs="Calibri"/>
          <w:b/>
          <w:color w:val="000000"/>
        </w:rPr>
      </w:pPr>
    </w:p>
    <w:p w:rsidRPr="00FD0225" w:rsidR="0057636F" w:rsidP="0057636F" w:rsidRDefault="0057636F" w14:paraId="30DE58D2" w14:textId="77777777">
      <w:pPr>
        <w:jc w:val="center"/>
        <w:rPr>
          <w:rFonts w:ascii="Calibri" w:hAnsi="Calibri" w:cs="Calibri"/>
          <w:b/>
          <w:color w:val="000000"/>
        </w:rPr>
      </w:pPr>
      <w:r w:rsidRPr="00FD0225">
        <w:rPr>
          <w:rFonts w:ascii="Calibri" w:hAnsi="Calibri" w:cs="Calibri"/>
          <w:b/>
          <w:color w:val="000000"/>
        </w:rPr>
        <w:t>St Mary’s Way</w:t>
      </w:r>
    </w:p>
    <w:p w:rsidRPr="00FD0225" w:rsidR="0057636F" w:rsidP="0057636F" w:rsidRDefault="0057636F" w14:paraId="5D023406" w14:textId="77777777">
      <w:pPr>
        <w:jc w:val="center"/>
        <w:rPr>
          <w:rFonts w:ascii="Calibri" w:hAnsi="Calibri" w:cs="Calibri"/>
          <w:b/>
          <w:color w:val="000000"/>
        </w:rPr>
      </w:pPr>
      <w:r w:rsidRPr="00FD0225">
        <w:rPr>
          <w:rFonts w:ascii="Calibri" w:hAnsi="Calibri" w:cs="Calibri"/>
          <w:b/>
          <w:color w:val="000000"/>
        </w:rPr>
        <w:t>Baldock</w:t>
      </w:r>
    </w:p>
    <w:p w:rsidRPr="00FD0225" w:rsidR="0057636F" w:rsidP="0057636F" w:rsidRDefault="0057636F" w14:paraId="3892ABD0" w14:textId="77777777">
      <w:pPr>
        <w:jc w:val="center"/>
        <w:rPr>
          <w:rFonts w:ascii="Calibri" w:hAnsi="Calibri" w:cs="Calibri"/>
          <w:b/>
          <w:color w:val="000000"/>
        </w:rPr>
      </w:pPr>
      <w:r w:rsidRPr="00FD0225">
        <w:rPr>
          <w:rFonts w:ascii="Calibri" w:hAnsi="Calibri" w:cs="Calibri"/>
          <w:b/>
          <w:color w:val="000000"/>
        </w:rPr>
        <w:t>SG7 6HY</w:t>
      </w:r>
    </w:p>
    <w:p w:rsidRPr="00FD0225" w:rsidR="0057636F" w:rsidP="0057636F" w:rsidRDefault="0057636F" w14:paraId="6DD61809" w14:textId="77777777">
      <w:pPr>
        <w:jc w:val="center"/>
        <w:rPr>
          <w:rFonts w:ascii="Calibri" w:hAnsi="Calibri" w:cs="Calibri"/>
          <w:b/>
          <w:color w:val="000000"/>
        </w:rPr>
      </w:pPr>
    </w:p>
    <w:p w:rsidRPr="00FD0225" w:rsidR="0057636F" w:rsidP="0057636F" w:rsidRDefault="0057636F" w14:paraId="49650A6E" w14:textId="77777777">
      <w:pPr>
        <w:jc w:val="center"/>
        <w:rPr>
          <w:rStyle w:val="Hyperlink"/>
          <w:rFonts w:ascii="Calibri" w:hAnsi="Calibri" w:cs="Calibri"/>
          <w:b/>
          <w:color w:val="000000"/>
        </w:rPr>
      </w:pPr>
      <w:hyperlink w:history="1" r:id="rId12">
        <w:r w:rsidRPr="00FD0225">
          <w:rPr>
            <w:rStyle w:val="Hyperlink"/>
            <w:rFonts w:ascii="Calibri" w:hAnsi="Calibri" w:cs="Calibri"/>
            <w:color w:val="000000"/>
          </w:rPr>
          <w:t>www.stmarysinfants.herts.sch.uk</w:t>
        </w:r>
      </w:hyperlink>
    </w:p>
    <w:p w:rsidRPr="00FD0225" w:rsidR="0057636F" w:rsidP="0057636F" w:rsidRDefault="0057636F" w14:paraId="444DECDC" w14:textId="77777777">
      <w:pPr>
        <w:jc w:val="center"/>
        <w:rPr>
          <w:rFonts w:ascii="Calibri" w:hAnsi="Calibri" w:cs="Calibri"/>
          <w:b/>
          <w:color w:val="000000"/>
        </w:rPr>
      </w:pPr>
    </w:p>
    <w:p w:rsidRPr="00FD0225" w:rsidR="0057636F" w:rsidP="0057636F" w:rsidRDefault="0057636F" w14:paraId="7C849806" w14:textId="77777777">
      <w:pPr>
        <w:jc w:val="center"/>
        <w:rPr>
          <w:rFonts w:ascii="Calibri" w:hAnsi="Calibri" w:cs="Calibri"/>
          <w:b/>
          <w:color w:val="000000"/>
        </w:rPr>
      </w:pPr>
      <w:r w:rsidRPr="00FD0225">
        <w:rPr>
          <w:rFonts w:ascii="Calibri" w:hAnsi="Calibri" w:cs="Calibri"/>
          <w:b/>
          <w:color w:val="000000"/>
        </w:rPr>
        <w:t>Tel:  01462 892347</w:t>
      </w:r>
    </w:p>
    <w:p w:rsidRPr="00FD0225" w:rsidR="0057636F" w:rsidP="0057636F" w:rsidRDefault="0057636F" w14:paraId="05C911CC" w14:textId="77777777">
      <w:pPr>
        <w:jc w:val="center"/>
        <w:rPr>
          <w:rFonts w:ascii="Calibri" w:hAnsi="Calibri" w:cs="Calibri"/>
          <w:b/>
          <w:i/>
          <w:color w:val="000000"/>
          <w:sz w:val="72"/>
          <w:szCs w:val="72"/>
        </w:rPr>
      </w:pPr>
    </w:p>
    <w:p w:rsidRPr="00FD0225" w:rsidR="0057636F" w:rsidP="0057636F" w:rsidRDefault="0057636F" w14:paraId="0DBC7D14" w14:textId="77777777">
      <w:pPr>
        <w:jc w:val="center"/>
        <w:rPr>
          <w:rFonts w:ascii="Calibri" w:hAnsi="Calibri" w:cs="Calibri"/>
          <w:b/>
          <w:i/>
          <w:color w:val="000000"/>
          <w:sz w:val="72"/>
          <w:szCs w:val="72"/>
        </w:rPr>
      </w:pPr>
    </w:p>
    <w:p w:rsidRPr="00FD0225" w:rsidR="0057636F" w:rsidP="0057636F" w:rsidRDefault="0057636F" w14:paraId="13172410" w14:textId="77777777">
      <w:pPr>
        <w:jc w:val="center"/>
        <w:rPr>
          <w:rFonts w:ascii="Calibri" w:hAnsi="Calibri" w:cs="Calibri"/>
          <w:b/>
          <w:i/>
          <w:color w:val="000000"/>
          <w:sz w:val="72"/>
          <w:szCs w:val="72"/>
        </w:rPr>
      </w:pPr>
    </w:p>
    <w:p w:rsidRPr="00FD0225" w:rsidR="0057636F" w:rsidP="0057636F" w:rsidRDefault="0057636F" w14:paraId="79CF2B56" w14:textId="17554D41">
      <w:pPr>
        <w:jc w:val="center"/>
        <w:rPr>
          <w:rFonts w:ascii="Calibri" w:hAnsi="Calibri" w:cs="Calibri"/>
          <w:b/>
          <w:color w:val="000000"/>
          <w:sz w:val="72"/>
          <w:szCs w:val="72"/>
        </w:rPr>
      </w:pPr>
      <w:r w:rsidRPr="00FD0225">
        <w:rPr>
          <w:rFonts w:ascii="Calibri" w:hAnsi="Calibri" w:cs="Calibri"/>
          <w:b/>
          <w:color w:val="000000"/>
          <w:sz w:val="72"/>
          <w:szCs w:val="72"/>
        </w:rPr>
        <w:t>Teaching &amp; Learning (KS1) Policy</w:t>
      </w:r>
    </w:p>
    <w:p w:rsidRPr="00FD0225" w:rsidR="0057636F" w:rsidP="0057636F" w:rsidRDefault="0057636F" w14:paraId="1BBE84EB" w14:textId="77777777">
      <w:pPr>
        <w:rPr>
          <w:rFonts w:ascii="Calibri" w:hAnsi="Calibri" w:cs="Calibri"/>
          <w:b/>
          <w:color w:val="000000"/>
          <w:u w:val="single"/>
        </w:rPr>
      </w:pPr>
    </w:p>
    <w:p w:rsidRPr="00FD0225" w:rsidR="0057636F" w:rsidP="0057636F" w:rsidRDefault="0057636F" w14:paraId="76FDFCD1" w14:textId="77777777">
      <w:pPr>
        <w:textAlignment w:val="baseline"/>
        <w:rPr>
          <w:rFonts w:ascii="Calibri" w:hAnsi="Calibri" w:cs="Calibri"/>
          <w:sz w:val="18"/>
          <w:szCs w:val="18"/>
        </w:rPr>
      </w:pPr>
      <w:r w:rsidRPr="00FD0225">
        <w:rPr>
          <w:rFonts w:ascii="Calibri" w:hAnsi="Calibri" w:cs="Calibri"/>
          <w:b/>
          <w:bCs/>
          <w:u w:val="single"/>
        </w:rPr>
        <w:t>Policy Review:</w:t>
      </w:r>
      <w:r w:rsidRPr="00FD0225">
        <w:rPr>
          <w:rFonts w:ascii="Calibri" w:hAnsi="Calibri" w:cs="Calibri"/>
        </w:rPr>
        <w:t> </w:t>
      </w:r>
    </w:p>
    <w:p w:rsidRPr="00FD0225" w:rsidR="0057636F" w:rsidP="0057636F" w:rsidRDefault="0057636F" w14:paraId="08D8C8C7" w14:textId="77777777">
      <w:pPr>
        <w:textAlignment w:val="baseline"/>
        <w:rPr>
          <w:rFonts w:ascii="Calibri" w:hAnsi="Calibri" w:cs="Calibri"/>
          <w:sz w:val="18"/>
          <w:szCs w:val="18"/>
        </w:rPr>
      </w:pPr>
    </w:p>
    <w:p w:rsidRPr="00FD0225" w:rsidR="0057636F" w:rsidP="0057636F" w:rsidRDefault="0057636F" w14:paraId="7F9B2EAA" w14:textId="7D22AC66">
      <w:pPr>
        <w:textAlignment w:val="baseline"/>
        <w:rPr>
          <w:rFonts w:ascii="Calibri" w:hAnsi="Calibri" w:cs="Calibri"/>
          <w:sz w:val="18"/>
          <w:szCs w:val="18"/>
        </w:rPr>
      </w:pPr>
      <w:r w:rsidRPr="00FD0225">
        <w:rPr>
          <w:rFonts w:ascii="Calibri" w:hAnsi="Calibri" w:cs="Calibri"/>
          <w:b/>
          <w:bCs/>
        </w:rPr>
        <w:t>This Policy will be reviewed annually.</w:t>
      </w:r>
    </w:p>
    <w:p w:rsidRPr="00FD0225" w:rsidR="0057636F" w:rsidP="0057636F" w:rsidRDefault="0057636F" w14:paraId="7F5A2EAF" w14:textId="77777777">
      <w:pPr>
        <w:rPr>
          <w:rFonts w:ascii="Calibri" w:hAnsi="Calibri" w:cs="Calibri"/>
          <w:b/>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gridCol w:w="4621"/>
      </w:tblGrid>
      <w:tr w:rsidRPr="00FD0225" w:rsidR="0057636F" w:rsidTr="2E1BEB70" w14:paraId="7CA8BB9B" w14:textId="77777777">
        <w:tc>
          <w:tcPr>
            <w:tcW w:w="4621" w:type="dxa"/>
            <w:shd w:val="clear" w:color="auto" w:fill="auto"/>
            <w:tcMar/>
          </w:tcPr>
          <w:p w:rsidRPr="00FD0225" w:rsidR="0057636F" w:rsidP="00F35F51" w:rsidRDefault="0057636F" w14:paraId="41BDE463" w14:textId="77777777">
            <w:pPr>
              <w:jc w:val="center"/>
              <w:rPr>
                <w:rFonts w:ascii="Calibri" w:hAnsi="Calibri" w:cs="Calibri"/>
                <w:b/>
                <w:sz w:val="32"/>
                <w:szCs w:val="32"/>
              </w:rPr>
            </w:pPr>
            <w:r w:rsidRPr="00FD0225">
              <w:rPr>
                <w:rFonts w:ascii="Calibri" w:hAnsi="Calibri" w:cs="Calibri"/>
                <w:b/>
                <w:sz w:val="32"/>
                <w:szCs w:val="32"/>
              </w:rPr>
              <w:t>Reviewed</w:t>
            </w:r>
          </w:p>
        </w:tc>
        <w:tc>
          <w:tcPr>
            <w:tcW w:w="4621" w:type="dxa"/>
            <w:shd w:val="clear" w:color="auto" w:fill="auto"/>
            <w:tcMar/>
          </w:tcPr>
          <w:p w:rsidRPr="00EE6522" w:rsidR="0057636F" w:rsidP="2E1BEB70" w:rsidRDefault="0027336A" w14:paraId="2CEF8AB3" w14:textId="151A80F9">
            <w:pPr>
              <w:spacing w:line="259" w:lineRule="auto"/>
              <w:jc w:val="center"/>
              <w:rPr>
                <w:rFonts w:ascii="Calibri Light" w:hAnsi="Calibri Light" w:cs="Calibri Light" w:asciiTheme="majorAscii" w:hAnsiTheme="majorAscii" w:cstheme="majorAscii"/>
                <w:sz w:val="32"/>
                <w:szCs w:val="32"/>
              </w:rPr>
            </w:pPr>
            <w:r w:rsidRPr="2E1BEB70" w:rsidR="0027336A">
              <w:rPr>
                <w:rFonts w:ascii="Calibri Light" w:hAnsi="Calibri Light" w:cs="Calibri Light" w:asciiTheme="majorAscii" w:hAnsiTheme="majorAscii" w:cstheme="majorAscii"/>
                <w:sz w:val="32"/>
                <w:szCs w:val="32"/>
              </w:rPr>
              <w:t>February 202</w:t>
            </w:r>
            <w:r w:rsidRPr="2E1BEB70" w:rsidR="44AD5BFA">
              <w:rPr>
                <w:rFonts w:ascii="Calibri Light" w:hAnsi="Calibri Light" w:cs="Calibri Light" w:asciiTheme="majorAscii" w:hAnsiTheme="majorAscii" w:cstheme="majorAscii"/>
                <w:sz w:val="32"/>
                <w:szCs w:val="32"/>
              </w:rPr>
              <w:t>6</w:t>
            </w:r>
          </w:p>
        </w:tc>
      </w:tr>
      <w:tr w:rsidRPr="00FD0225" w:rsidR="0057636F" w:rsidTr="2E1BEB70" w14:paraId="407711C5" w14:textId="77777777">
        <w:tc>
          <w:tcPr>
            <w:tcW w:w="4621" w:type="dxa"/>
            <w:shd w:val="clear" w:color="auto" w:fill="auto"/>
            <w:tcMar/>
          </w:tcPr>
          <w:p w:rsidRPr="00FD0225" w:rsidR="0057636F" w:rsidP="00F35F51" w:rsidRDefault="0057636F" w14:paraId="70322D8E" w14:textId="77777777">
            <w:pPr>
              <w:jc w:val="center"/>
              <w:rPr>
                <w:rFonts w:ascii="Calibri" w:hAnsi="Calibri" w:cs="Calibri"/>
                <w:b/>
                <w:sz w:val="32"/>
                <w:szCs w:val="32"/>
              </w:rPr>
            </w:pPr>
            <w:r w:rsidRPr="00FD0225">
              <w:rPr>
                <w:rFonts w:ascii="Calibri" w:hAnsi="Calibri" w:cs="Calibri"/>
                <w:b/>
                <w:sz w:val="32"/>
                <w:szCs w:val="32"/>
              </w:rPr>
              <w:t>Next Review</w:t>
            </w:r>
          </w:p>
        </w:tc>
        <w:tc>
          <w:tcPr>
            <w:tcW w:w="4621" w:type="dxa"/>
            <w:shd w:val="clear" w:color="auto" w:fill="auto"/>
            <w:tcMar/>
          </w:tcPr>
          <w:p w:rsidRPr="00FD0225" w:rsidR="0057636F" w:rsidP="7E9E3713" w:rsidRDefault="0027336A" w14:paraId="500A915A" w14:textId="190EF533">
            <w:pPr>
              <w:spacing w:line="259" w:lineRule="auto"/>
              <w:jc w:val="center"/>
            </w:pPr>
            <w:r>
              <w:rPr>
                <w:rFonts w:ascii="Calibri" w:hAnsi="Calibri" w:cs="Calibri"/>
                <w:b/>
                <w:bCs/>
                <w:sz w:val="32"/>
                <w:szCs w:val="32"/>
              </w:rPr>
              <w:t>February</w:t>
            </w:r>
            <w:r w:rsidR="00EC355F">
              <w:rPr>
                <w:rFonts w:ascii="Calibri" w:hAnsi="Calibri" w:cs="Calibri"/>
                <w:b/>
                <w:bCs/>
                <w:sz w:val="32"/>
                <w:szCs w:val="32"/>
              </w:rPr>
              <w:t xml:space="preserve"> 202</w:t>
            </w:r>
            <w:r>
              <w:rPr>
                <w:rFonts w:ascii="Calibri" w:hAnsi="Calibri" w:cs="Calibri"/>
                <w:b/>
                <w:bCs/>
                <w:sz w:val="32"/>
                <w:szCs w:val="32"/>
              </w:rPr>
              <w:t>7</w:t>
            </w:r>
          </w:p>
        </w:tc>
      </w:tr>
    </w:tbl>
    <w:p w:rsidRPr="00FD0225" w:rsidR="0057636F" w:rsidP="0057636F" w:rsidRDefault="0057636F" w14:paraId="32F197DF" w14:textId="77777777">
      <w:pPr>
        <w:rPr>
          <w:rFonts w:ascii="Calibri" w:hAnsi="Calibri" w:cs="Calibri"/>
          <w:b/>
          <w:color w:val="000000"/>
          <w:u w:val="single"/>
        </w:rPr>
      </w:pPr>
    </w:p>
    <w:p w:rsidRPr="00FD0225" w:rsidR="0057636F" w:rsidP="0057636F" w:rsidRDefault="0057636F" w14:paraId="795C0FAA" w14:textId="77777777">
      <w:pPr>
        <w:rPr>
          <w:rFonts w:ascii="Calibri" w:hAnsi="Calibri" w:cs="Calibri"/>
          <w:color w:val="000000"/>
        </w:rPr>
      </w:pPr>
    </w:p>
    <w:p w:rsidRPr="00FD0225" w:rsidR="0057636F" w:rsidP="0057636F" w:rsidRDefault="0057636F" w14:paraId="1CEA28CF" w14:textId="373440C1">
      <w:pPr>
        <w:rPr>
          <w:rFonts w:ascii="Calibri" w:hAnsi="Calibri" w:cs="Calibri"/>
          <w:b/>
          <w:bCs/>
          <w:color w:val="000000"/>
          <w:u w:val="single"/>
        </w:rPr>
      </w:pPr>
      <w:r w:rsidRPr="00FD0225">
        <w:rPr>
          <w:rFonts w:ascii="Calibri" w:hAnsi="Calibri" w:cs="Calibri"/>
          <w:color w:val="000000"/>
        </w:rPr>
        <w:br w:type="page"/>
      </w:r>
      <w:r w:rsidRPr="00FD0225">
        <w:rPr>
          <w:rFonts w:ascii="Calibri" w:hAnsi="Calibri" w:cs="Calibri"/>
          <w:b/>
          <w:bCs/>
          <w:color w:val="000000"/>
          <w:u w:val="single"/>
        </w:rPr>
        <w:lastRenderedPageBreak/>
        <w:t>Our Vision</w:t>
      </w:r>
    </w:p>
    <w:p w:rsidRPr="00FD0225" w:rsidR="0057636F" w:rsidP="0057636F" w:rsidRDefault="0057636F" w14:paraId="5E2C3ECD" w14:textId="77777777">
      <w:pPr>
        <w:spacing w:before="240"/>
        <w:rPr>
          <w:rFonts w:ascii="Calibri" w:hAnsi="Calibri" w:cs="Calibri"/>
          <w:bCs/>
          <w:color w:val="000000"/>
        </w:rPr>
      </w:pPr>
      <w:r w:rsidRPr="00FD0225">
        <w:rPr>
          <w:rFonts w:ascii="Calibri" w:hAnsi="Calibri" w:cs="Calibri"/>
          <w:bCs/>
          <w:color w:val="000000"/>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FD0225" w:rsidR="0057636F" w:rsidP="0057636F" w:rsidRDefault="0057636F" w14:paraId="627221C0" w14:textId="77777777">
      <w:pPr>
        <w:spacing w:before="240"/>
        <w:rPr>
          <w:rFonts w:ascii="Calibri" w:hAnsi="Calibri" w:cs="Calibri"/>
          <w:b/>
          <w:bCs/>
          <w:color w:val="000000"/>
          <w:u w:val="single"/>
        </w:rPr>
      </w:pPr>
      <w:r w:rsidRPr="00FD0225">
        <w:rPr>
          <w:rFonts w:ascii="Calibri" w:hAnsi="Calibri" w:cs="Calibri"/>
          <w:b/>
          <w:bCs/>
          <w:color w:val="000000"/>
          <w:u w:val="single"/>
        </w:rPr>
        <w:t>Our Mission</w:t>
      </w:r>
    </w:p>
    <w:p w:rsidRPr="00FD0225" w:rsidR="0057636F" w:rsidP="0057636F" w:rsidRDefault="0057636F" w14:paraId="4F85B670" w14:textId="77777777">
      <w:pPr>
        <w:spacing w:before="240"/>
        <w:rPr>
          <w:rFonts w:ascii="Calibri" w:hAnsi="Calibri" w:cs="Calibri"/>
          <w:bCs/>
          <w:color w:val="000000"/>
        </w:rPr>
      </w:pPr>
      <w:r w:rsidRPr="00FD0225">
        <w:rPr>
          <w:rFonts w:ascii="Calibri" w:hAnsi="Calibri" w:cs="Calibri"/>
          <w:bCs/>
          <w:color w:val="000000"/>
        </w:rPr>
        <w:t>‘Sharing, caring, learning and loving with God.’</w:t>
      </w:r>
    </w:p>
    <w:p w:rsidRPr="00FD0225" w:rsidR="0057636F" w:rsidP="0057636F" w:rsidRDefault="0057636F" w14:paraId="57B4D1E9" w14:textId="77777777">
      <w:pPr>
        <w:spacing w:before="240"/>
        <w:rPr>
          <w:rFonts w:ascii="Calibri" w:hAnsi="Calibri" w:cs="Calibri"/>
          <w:b/>
          <w:bCs/>
          <w:color w:val="000000"/>
          <w:u w:val="single"/>
        </w:rPr>
      </w:pPr>
      <w:r w:rsidRPr="00FD0225">
        <w:rPr>
          <w:rFonts w:ascii="Calibri" w:hAnsi="Calibri" w:cs="Calibri"/>
          <w:b/>
          <w:bCs/>
          <w:color w:val="000000"/>
          <w:u w:val="single"/>
        </w:rPr>
        <w:t>Our Values</w:t>
      </w:r>
    </w:p>
    <w:p w:rsidRPr="00FD0225" w:rsidR="0057636F" w:rsidP="0057636F" w:rsidRDefault="0057636F" w14:paraId="4EE5AEB6" w14:textId="77777777">
      <w:pPr>
        <w:spacing w:before="240"/>
        <w:rPr>
          <w:rFonts w:ascii="Calibri" w:hAnsi="Calibri" w:cs="Calibri"/>
          <w:bCs/>
          <w:color w:val="000000"/>
        </w:rPr>
      </w:pPr>
      <w:r w:rsidRPr="00FD0225">
        <w:rPr>
          <w:rFonts w:ascii="Calibri" w:hAnsi="Calibri" w:cs="Calibri"/>
          <w:bCs/>
          <w:color w:val="000000"/>
        </w:rPr>
        <w:t>Friendship, Perseverance, Respect, Trust, Thankfulness, Humility, Generosity, Forgiveness, Courage, Peace, Compassion, Responsibility</w:t>
      </w:r>
    </w:p>
    <w:p w:rsidRPr="00FD0225" w:rsidR="0057636F" w:rsidP="0057636F" w:rsidRDefault="0057636F" w14:paraId="5C6C5881" w14:textId="77777777">
      <w:pPr>
        <w:spacing w:before="240"/>
        <w:jc w:val="center"/>
        <w:rPr>
          <w:rFonts w:ascii="Calibri" w:hAnsi="Calibri" w:cs="Calibri"/>
          <w:b/>
          <w:bCs/>
          <w:color w:val="000000"/>
          <w:u w:val="single"/>
        </w:rPr>
      </w:pPr>
      <w:r w:rsidRPr="00FD0225">
        <w:rPr>
          <w:rFonts w:ascii="Calibri" w:hAnsi="Calibri" w:cs="Calibri"/>
          <w:b/>
          <w:bCs/>
          <w:color w:val="000000"/>
          <w:u w:val="single"/>
        </w:rPr>
        <w:t>Our 6 Key ideals that underpin our vision</w:t>
      </w:r>
    </w:p>
    <w:p w:rsidRPr="00FD0225" w:rsidR="0057636F" w:rsidP="0057636F" w:rsidRDefault="0057636F" w14:paraId="438C2547" w14:textId="77777777">
      <w:pPr>
        <w:spacing w:before="240"/>
        <w:jc w:val="center"/>
        <w:rPr>
          <w:rFonts w:ascii="Calibri" w:hAnsi="Calibri" w:cs="Calibri"/>
          <w:b/>
          <w:bCs/>
          <w:color w:val="000000"/>
          <w:u w:val="single"/>
        </w:rPr>
      </w:pPr>
    </w:p>
    <w:tbl>
      <w:tblPr>
        <w:tblW w:w="6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48"/>
        <w:gridCol w:w="2136"/>
        <w:gridCol w:w="2130"/>
      </w:tblGrid>
      <w:tr w:rsidRPr="00FD0225" w:rsidR="00FD0225" w:rsidTr="00FD0225" w14:paraId="3BE81762" w14:textId="77777777">
        <w:trPr>
          <w:trHeight w:val="468"/>
          <w:jc w:val="center"/>
        </w:trPr>
        <w:tc>
          <w:tcPr>
            <w:tcW w:w="1748" w:type="dxa"/>
            <w:tcBorders>
              <w:top w:val="nil"/>
              <w:left w:val="nil"/>
              <w:bottom w:val="single" w:color="auto" w:sz="4" w:space="0"/>
              <w:right w:val="single" w:color="auto" w:sz="4" w:space="0"/>
            </w:tcBorders>
            <w:shd w:val="clear" w:color="auto" w:fill="auto"/>
          </w:tcPr>
          <w:p w:rsidRPr="00FD0225" w:rsidR="0057636F" w:rsidP="00FD0225" w:rsidRDefault="0057636F" w14:paraId="727EFB84" w14:textId="77777777">
            <w:pPr>
              <w:spacing w:before="240"/>
              <w:jc w:val="center"/>
              <w:rPr>
                <w:rFonts w:ascii="Calibri" w:hAnsi="Calibri" w:eastAsia="Calibri" w:cs="Calibri"/>
                <w:b/>
                <w:bCs/>
                <w:color w:val="000000"/>
                <w:sz w:val="22"/>
                <w:szCs w:val="22"/>
              </w:rPr>
            </w:pPr>
          </w:p>
        </w:tc>
        <w:tc>
          <w:tcPr>
            <w:tcW w:w="2136" w:type="dxa"/>
            <w:tcBorders>
              <w:top w:val="single" w:color="auto" w:sz="4" w:space="0"/>
              <w:left w:val="single" w:color="auto" w:sz="4" w:space="0"/>
              <w:bottom w:val="single" w:color="auto" w:sz="4" w:space="0"/>
              <w:right w:val="single" w:color="auto" w:sz="4" w:space="0"/>
            </w:tcBorders>
            <w:shd w:val="clear" w:color="auto" w:fill="auto"/>
          </w:tcPr>
          <w:p w:rsidRPr="00FD0225" w:rsidR="0057636F" w:rsidP="00FD0225" w:rsidRDefault="0057636F" w14:paraId="0C83F848" w14:textId="77777777">
            <w:pPr>
              <w:spacing w:before="240"/>
              <w:jc w:val="center"/>
              <w:rPr>
                <w:rFonts w:ascii="Calibri" w:hAnsi="Calibri" w:eastAsia="Calibri" w:cs="Calibri"/>
                <w:b/>
                <w:bCs/>
                <w:color w:val="000000"/>
                <w:sz w:val="22"/>
                <w:szCs w:val="22"/>
              </w:rPr>
            </w:pPr>
            <w:r w:rsidRPr="00FD0225">
              <w:rPr>
                <w:rFonts w:ascii="Calibri" w:hAnsi="Calibri" w:eastAsia="Calibri" w:cs="Calibri"/>
                <w:b/>
                <w:bCs/>
                <w:color w:val="000000"/>
                <w:sz w:val="22"/>
                <w:szCs w:val="22"/>
              </w:rPr>
              <w:t>Uphold the Values of God</w:t>
            </w:r>
          </w:p>
        </w:tc>
        <w:tc>
          <w:tcPr>
            <w:tcW w:w="2130" w:type="dxa"/>
            <w:tcBorders>
              <w:top w:val="nil"/>
              <w:left w:val="single" w:color="auto" w:sz="4" w:space="0"/>
              <w:bottom w:val="single" w:color="auto" w:sz="4" w:space="0"/>
              <w:right w:val="nil"/>
            </w:tcBorders>
            <w:shd w:val="clear" w:color="auto" w:fill="auto"/>
          </w:tcPr>
          <w:p w:rsidRPr="00FD0225" w:rsidR="0057636F" w:rsidP="00FD0225" w:rsidRDefault="0057636F" w14:paraId="3DD8A96A" w14:textId="77777777">
            <w:pPr>
              <w:spacing w:before="240"/>
              <w:jc w:val="right"/>
              <w:rPr>
                <w:rFonts w:ascii="Calibri" w:hAnsi="Calibri" w:eastAsia="Calibri" w:cs="Calibri"/>
                <w:b/>
                <w:bCs/>
                <w:color w:val="000000"/>
                <w:sz w:val="22"/>
                <w:szCs w:val="22"/>
              </w:rPr>
            </w:pPr>
          </w:p>
        </w:tc>
      </w:tr>
      <w:tr w:rsidRPr="00FD0225" w:rsidR="00FD0225" w:rsidTr="00FD0225" w14:paraId="2C527348" w14:textId="77777777">
        <w:trPr>
          <w:trHeight w:val="476"/>
          <w:jc w:val="center"/>
        </w:trPr>
        <w:tc>
          <w:tcPr>
            <w:tcW w:w="1748" w:type="dxa"/>
            <w:tcBorders>
              <w:top w:val="single" w:color="auto" w:sz="4" w:space="0"/>
              <w:left w:val="single" w:color="auto" w:sz="4" w:space="0"/>
              <w:bottom w:val="single" w:color="auto" w:sz="4" w:space="0"/>
              <w:right w:val="single" w:color="auto" w:sz="4" w:space="0"/>
            </w:tcBorders>
            <w:shd w:val="clear" w:color="auto" w:fill="auto"/>
            <w:hideMark/>
          </w:tcPr>
          <w:p w:rsidRPr="00FD0225" w:rsidR="0057636F" w:rsidP="00FD0225" w:rsidRDefault="0057636F" w14:paraId="51D5D634" w14:textId="77777777">
            <w:pPr>
              <w:spacing w:before="240"/>
              <w:jc w:val="center"/>
              <w:rPr>
                <w:rFonts w:ascii="Calibri" w:hAnsi="Calibri" w:eastAsia="Calibri" w:cs="Calibri"/>
                <w:b/>
                <w:bCs/>
                <w:color w:val="000000"/>
                <w:sz w:val="22"/>
                <w:szCs w:val="22"/>
              </w:rPr>
            </w:pPr>
            <w:r w:rsidRPr="00FD0225">
              <w:rPr>
                <w:rFonts w:ascii="Calibri" w:hAnsi="Calibri" w:eastAsia="Calibri" w:cs="Calibri"/>
                <w:b/>
                <w:bCs/>
                <w:color w:val="000000"/>
                <w:sz w:val="22"/>
                <w:szCs w:val="22"/>
              </w:rPr>
              <w:t>Nurture Creativity, Encourage Curiosity</w:t>
            </w:r>
          </w:p>
        </w:tc>
        <w:tc>
          <w:tcPr>
            <w:tcW w:w="2136" w:type="dxa"/>
            <w:tcBorders>
              <w:top w:val="single" w:color="auto" w:sz="4" w:space="0"/>
              <w:left w:val="single" w:color="auto" w:sz="4" w:space="0"/>
              <w:bottom w:val="single" w:color="auto" w:sz="4" w:space="0"/>
              <w:right w:val="single" w:color="auto" w:sz="4" w:space="0"/>
            </w:tcBorders>
            <w:shd w:val="clear" w:color="auto" w:fill="auto"/>
            <w:hideMark/>
          </w:tcPr>
          <w:p w:rsidRPr="00FD0225" w:rsidR="0057636F" w:rsidP="00FD0225" w:rsidRDefault="0057636F" w14:paraId="13876D4C" w14:textId="77777777">
            <w:pPr>
              <w:spacing w:before="240"/>
              <w:jc w:val="center"/>
              <w:rPr>
                <w:rFonts w:ascii="Calibri" w:hAnsi="Calibri" w:eastAsia="Calibri" w:cs="Calibri"/>
                <w:b/>
                <w:bCs/>
                <w:color w:val="000000"/>
                <w:sz w:val="22"/>
                <w:szCs w:val="22"/>
              </w:rPr>
            </w:pPr>
            <w:r w:rsidRPr="00FD0225">
              <w:rPr>
                <w:rFonts w:ascii="Calibri" w:hAnsi="Calibri" w:eastAsia="Calibri" w:cs="Calibri"/>
                <w:b/>
                <w:bCs/>
                <w:color w:val="000000"/>
                <w:sz w:val="22"/>
                <w:szCs w:val="22"/>
              </w:rPr>
              <w:t>Learning Together, Flourishing Together</w:t>
            </w:r>
          </w:p>
        </w:tc>
        <w:tc>
          <w:tcPr>
            <w:tcW w:w="2130" w:type="dxa"/>
            <w:tcBorders>
              <w:top w:val="single" w:color="auto" w:sz="4" w:space="0"/>
              <w:left w:val="single" w:color="auto" w:sz="4" w:space="0"/>
              <w:bottom w:val="single" w:color="auto" w:sz="4" w:space="0"/>
              <w:right w:val="single" w:color="auto" w:sz="4" w:space="0"/>
            </w:tcBorders>
            <w:shd w:val="clear" w:color="auto" w:fill="auto"/>
          </w:tcPr>
          <w:p w:rsidRPr="00FD0225" w:rsidR="0057636F" w:rsidP="00FD0225" w:rsidRDefault="0057636F" w14:paraId="4D78BF5F" w14:textId="77777777">
            <w:pPr>
              <w:spacing w:before="240"/>
              <w:jc w:val="center"/>
              <w:rPr>
                <w:rFonts w:ascii="Calibri" w:hAnsi="Calibri" w:eastAsia="Calibri" w:cs="Calibri"/>
                <w:b/>
                <w:bCs/>
                <w:color w:val="000000"/>
                <w:sz w:val="22"/>
                <w:szCs w:val="22"/>
              </w:rPr>
            </w:pPr>
            <w:r w:rsidRPr="00FD0225">
              <w:rPr>
                <w:rFonts w:ascii="Calibri" w:hAnsi="Calibri" w:eastAsia="Calibri" w:cs="Calibri"/>
                <w:b/>
                <w:bCs/>
                <w:color w:val="000000"/>
                <w:sz w:val="22"/>
                <w:szCs w:val="22"/>
              </w:rPr>
              <w:t>Connecting Communities</w:t>
            </w:r>
          </w:p>
        </w:tc>
      </w:tr>
      <w:tr w:rsidRPr="00FD0225" w:rsidR="00FD0225" w:rsidTr="00FD0225" w14:paraId="2DD8725D" w14:textId="77777777">
        <w:trPr>
          <w:trHeight w:val="468"/>
          <w:jc w:val="center"/>
        </w:trPr>
        <w:tc>
          <w:tcPr>
            <w:tcW w:w="1748" w:type="dxa"/>
            <w:tcBorders>
              <w:top w:val="single" w:color="auto" w:sz="4" w:space="0"/>
              <w:left w:val="nil"/>
              <w:bottom w:val="nil"/>
              <w:right w:val="single" w:color="auto" w:sz="4" w:space="0"/>
            </w:tcBorders>
            <w:shd w:val="clear" w:color="auto" w:fill="auto"/>
          </w:tcPr>
          <w:p w:rsidRPr="00FD0225" w:rsidR="0057636F" w:rsidP="00FD0225" w:rsidRDefault="0057636F" w14:paraId="721D6DD7" w14:textId="77777777">
            <w:pPr>
              <w:spacing w:before="240"/>
              <w:jc w:val="center"/>
              <w:rPr>
                <w:rFonts w:ascii="Calibri" w:hAnsi="Calibri" w:eastAsia="Calibri" w:cs="Calibri"/>
                <w:b/>
                <w:bCs/>
                <w:color w:val="000000"/>
                <w:sz w:val="22"/>
                <w:szCs w:val="22"/>
              </w:rPr>
            </w:pPr>
          </w:p>
        </w:tc>
        <w:tc>
          <w:tcPr>
            <w:tcW w:w="2136" w:type="dxa"/>
            <w:tcBorders>
              <w:top w:val="single" w:color="auto" w:sz="4" w:space="0"/>
              <w:left w:val="single" w:color="auto" w:sz="4" w:space="0"/>
              <w:bottom w:val="single" w:color="auto" w:sz="4" w:space="0"/>
              <w:right w:val="single" w:color="auto" w:sz="4" w:space="0"/>
            </w:tcBorders>
            <w:shd w:val="clear" w:color="auto" w:fill="auto"/>
          </w:tcPr>
          <w:p w:rsidRPr="00FD0225" w:rsidR="0057636F" w:rsidP="00FD0225" w:rsidRDefault="0057636F" w14:paraId="6E0BC564" w14:textId="77777777">
            <w:pPr>
              <w:spacing w:before="240"/>
              <w:jc w:val="center"/>
              <w:rPr>
                <w:rFonts w:ascii="Calibri" w:hAnsi="Calibri" w:eastAsia="Calibri" w:cs="Calibri"/>
                <w:b/>
                <w:bCs/>
                <w:color w:val="000000"/>
                <w:sz w:val="22"/>
                <w:szCs w:val="22"/>
              </w:rPr>
            </w:pPr>
            <w:r w:rsidRPr="00FD0225">
              <w:rPr>
                <w:rFonts w:ascii="Calibri" w:hAnsi="Calibri" w:eastAsia="Calibri" w:cs="Calibri"/>
                <w:b/>
                <w:bCs/>
                <w:color w:val="000000"/>
                <w:sz w:val="22"/>
                <w:szCs w:val="22"/>
              </w:rPr>
              <w:t>Stimulating Surroundings</w:t>
            </w:r>
          </w:p>
        </w:tc>
        <w:tc>
          <w:tcPr>
            <w:tcW w:w="2130" w:type="dxa"/>
            <w:tcBorders>
              <w:top w:val="single" w:color="auto" w:sz="4" w:space="0"/>
              <w:left w:val="single" w:color="auto" w:sz="4" w:space="0"/>
              <w:bottom w:val="nil"/>
              <w:right w:val="nil"/>
            </w:tcBorders>
            <w:shd w:val="clear" w:color="auto" w:fill="auto"/>
          </w:tcPr>
          <w:p w:rsidRPr="00FD0225" w:rsidR="0057636F" w:rsidP="00FD0225" w:rsidRDefault="0057636F" w14:paraId="54A089EF" w14:textId="77777777">
            <w:pPr>
              <w:spacing w:before="240"/>
              <w:jc w:val="center"/>
              <w:rPr>
                <w:rFonts w:ascii="Calibri" w:hAnsi="Calibri" w:eastAsia="Calibri" w:cs="Calibri"/>
                <w:b/>
                <w:bCs/>
                <w:color w:val="000000"/>
                <w:sz w:val="22"/>
                <w:szCs w:val="22"/>
              </w:rPr>
            </w:pPr>
          </w:p>
        </w:tc>
      </w:tr>
      <w:tr w:rsidRPr="00FD0225" w:rsidR="00FD0225" w:rsidTr="00FD0225" w14:paraId="7EA99604" w14:textId="77777777">
        <w:trPr>
          <w:trHeight w:val="476"/>
          <w:jc w:val="center"/>
        </w:trPr>
        <w:tc>
          <w:tcPr>
            <w:tcW w:w="1748" w:type="dxa"/>
            <w:tcBorders>
              <w:top w:val="nil"/>
              <w:left w:val="nil"/>
              <w:bottom w:val="nil"/>
              <w:right w:val="single" w:color="auto" w:sz="4" w:space="0"/>
            </w:tcBorders>
            <w:shd w:val="clear" w:color="auto" w:fill="auto"/>
          </w:tcPr>
          <w:p w:rsidRPr="00FD0225" w:rsidR="0057636F" w:rsidP="00FD0225" w:rsidRDefault="0057636F" w14:paraId="63A819C6" w14:textId="77777777">
            <w:pPr>
              <w:spacing w:before="240"/>
              <w:jc w:val="center"/>
              <w:rPr>
                <w:rFonts w:ascii="Calibri" w:hAnsi="Calibri" w:eastAsia="Calibri" w:cs="Calibri"/>
                <w:b/>
                <w:bCs/>
                <w:color w:val="000000"/>
                <w:sz w:val="22"/>
                <w:szCs w:val="22"/>
              </w:rPr>
            </w:pPr>
          </w:p>
        </w:tc>
        <w:tc>
          <w:tcPr>
            <w:tcW w:w="2136" w:type="dxa"/>
            <w:tcBorders>
              <w:top w:val="single" w:color="auto" w:sz="4" w:space="0"/>
              <w:left w:val="single" w:color="auto" w:sz="4" w:space="0"/>
              <w:bottom w:val="single" w:color="auto" w:sz="4" w:space="0"/>
              <w:right w:val="single" w:color="auto" w:sz="4" w:space="0"/>
            </w:tcBorders>
            <w:shd w:val="clear" w:color="auto" w:fill="auto"/>
          </w:tcPr>
          <w:p w:rsidRPr="00FD0225" w:rsidR="0057636F" w:rsidP="00FD0225" w:rsidRDefault="0057636F" w14:paraId="42F19F6A" w14:textId="77777777">
            <w:pPr>
              <w:spacing w:before="240"/>
              <w:jc w:val="center"/>
              <w:rPr>
                <w:rFonts w:ascii="Calibri" w:hAnsi="Calibri" w:eastAsia="Calibri" w:cs="Calibri"/>
                <w:b/>
                <w:bCs/>
                <w:color w:val="000000"/>
                <w:sz w:val="22"/>
                <w:szCs w:val="22"/>
              </w:rPr>
            </w:pPr>
            <w:r w:rsidRPr="00FD0225">
              <w:rPr>
                <w:rFonts w:ascii="Calibri" w:hAnsi="Calibri" w:eastAsia="Calibri" w:cs="Calibri"/>
                <w:b/>
                <w:bCs/>
                <w:color w:val="000000"/>
                <w:sz w:val="22"/>
                <w:szCs w:val="22"/>
              </w:rPr>
              <w:t xml:space="preserve">One Message </w:t>
            </w:r>
          </w:p>
          <w:p w:rsidRPr="00FD0225" w:rsidR="0057636F" w:rsidP="00FD0225" w:rsidRDefault="0057636F" w14:paraId="4A7D8138" w14:textId="77777777">
            <w:pPr>
              <w:spacing w:before="240"/>
              <w:jc w:val="center"/>
              <w:rPr>
                <w:rFonts w:ascii="Calibri" w:hAnsi="Calibri" w:eastAsia="Calibri" w:cs="Calibri"/>
                <w:b/>
                <w:bCs/>
                <w:color w:val="000000"/>
                <w:sz w:val="22"/>
                <w:szCs w:val="22"/>
              </w:rPr>
            </w:pPr>
          </w:p>
        </w:tc>
        <w:tc>
          <w:tcPr>
            <w:tcW w:w="2130" w:type="dxa"/>
            <w:tcBorders>
              <w:top w:val="nil"/>
              <w:left w:val="single" w:color="auto" w:sz="4" w:space="0"/>
              <w:bottom w:val="nil"/>
              <w:right w:val="nil"/>
            </w:tcBorders>
            <w:shd w:val="clear" w:color="auto" w:fill="auto"/>
          </w:tcPr>
          <w:p w:rsidRPr="00FD0225" w:rsidR="0057636F" w:rsidP="00FD0225" w:rsidRDefault="0057636F" w14:paraId="4BD327C5" w14:textId="77777777">
            <w:pPr>
              <w:spacing w:before="240"/>
              <w:jc w:val="center"/>
              <w:rPr>
                <w:rFonts w:ascii="Calibri" w:hAnsi="Calibri" w:eastAsia="Calibri" w:cs="Calibri"/>
                <w:b/>
                <w:bCs/>
                <w:color w:val="000000"/>
                <w:sz w:val="22"/>
                <w:szCs w:val="22"/>
              </w:rPr>
            </w:pPr>
          </w:p>
        </w:tc>
      </w:tr>
    </w:tbl>
    <w:p w:rsidRPr="00FD0225" w:rsidR="0057636F" w:rsidP="0057636F" w:rsidRDefault="0057636F" w14:paraId="4AED1568" w14:textId="77777777">
      <w:pPr>
        <w:spacing w:before="240"/>
        <w:rPr>
          <w:rFonts w:ascii="Calibri" w:hAnsi="Calibri" w:cs="Calibri"/>
          <w:b/>
          <w:bCs/>
          <w:color w:val="000000"/>
          <w:u w:val="single"/>
        </w:rPr>
      </w:pPr>
      <w:r w:rsidRPr="00FD0225">
        <w:rPr>
          <w:rFonts w:ascii="Calibri" w:hAnsi="Calibri" w:cs="Calibri"/>
          <w:b/>
          <w:bCs/>
          <w:color w:val="000000"/>
          <w:u w:val="single"/>
        </w:rPr>
        <w:t>Understanding our vision</w:t>
      </w:r>
    </w:p>
    <w:p w:rsidRPr="00FD0225" w:rsidR="0057636F" w:rsidP="0057636F" w:rsidRDefault="0057636F" w14:paraId="045B1DA9" w14:textId="77777777">
      <w:pPr>
        <w:spacing w:before="120"/>
        <w:rPr>
          <w:rFonts w:ascii="Calibri" w:hAnsi="Calibri" w:cs="Calibri"/>
          <w:bCs/>
          <w:color w:val="000000"/>
        </w:rPr>
      </w:pPr>
      <w:r w:rsidRPr="00FD0225">
        <w:rPr>
          <w:rFonts w:ascii="Calibri" w:hAnsi="Calibri" w:cs="Calibri"/>
          <w:bCs/>
          <w:color w:val="000000"/>
        </w:rPr>
        <w:t>Our 6 key ideals were created through the input of all stakeholders as being important factors in what we want from our school every day.</w:t>
      </w:r>
    </w:p>
    <w:p w:rsidRPr="00FD0225" w:rsidR="0057636F" w:rsidP="0057636F" w:rsidRDefault="0057636F" w14:paraId="368D9EEF" w14:textId="77777777">
      <w:pPr>
        <w:spacing w:before="120"/>
        <w:rPr>
          <w:rFonts w:ascii="Calibri" w:hAnsi="Calibri" w:cs="Calibri"/>
          <w:bCs/>
          <w:color w:val="000000"/>
        </w:rPr>
      </w:pPr>
      <w:r w:rsidRPr="00FD0225">
        <w:rPr>
          <w:rFonts w:ascii="Calibri" w:hAnsi="Calibri" w:cs="Calibri"/>
          <w:bCs/>
          <w:color w:val="000000"/>
        </w:rPr>
        <w:t>‘We aspire to be a community living life in all its fullness’ (John 10:10) Church of England vision for Education</w:t>
      </w:r>
    </w:p>
    <w:p w:rsidRPr="00FD0225" w:rsidR="0057636F" w:rsidP="0057636F" w:rsidRDefault="0057636F" w14:paraId="7216F5B0" w14:textId="77777777">
      <w:pPr>
        <w:spacing w:before="120"/>
        <w:rPr>
          <w:rFonts w:ascii="Calibri" w:hAnsi="Calibri" w:cs="Calibri"/>
          <w:bCs/>
          <w:color w:val="000000"/>
        </w:rPr>
      </w:pPr>
      <w:r w:rsidRPr="00FD0225">
        <w:rPr>
          <w:rFonts w:ascii="Calibri" w:hAnsi="Calibri" w:cs="Calibri"/>
          <w:bCs/>
          <w:color w:val="000000"/>
        </w:rPr>
        <w:t>‘Sharing, Caring, Learning and Loving with God’ (School’s mission statement)</w:t>
      </w:r>
    </w:p>
    <w:p w:rsidRPr="00FD0225" w:rsidR="0057636F" w:rsidP="0057636F" w:rsidRDefault="0057636F" w14:paraId="75DC49FC" w14:textId="77777777">
      <w:pPr>
        <w:spacing w:before="120"/>
        <w:rPr>
          <w:rFonts w:ascii="Calibri" w:hAnsi="Calibri" w:cs="Calibri"/>
          <w:bCs/>
          <w:color w:val="000000"/>
        </w:rPr>
      </w:pPr>
      <w:r w:rsidRPr="00FD0225">
        <w:rPr>
          <w:rFonts w:ascii="Calibri" w:hAnsi="Calibri" w:cs="Calibri"/>
          <w:bCs/>
          <w:color w:val="000000"/>
        </w:rPr>
        <w:t>‘Valuing the dignity and respect of all humanity and all creation’ (Reference to Jonah and the Whale and the Church of England vision)</w:t>
      </w:r>
    </w:p>
    <w:p w:rsidRPr="00FD0225" w:rsidR="0057636F" w:rsidP="0057636F" w:rsidRDefault="0057636F" w14:paraId="1F0F3BDD" w14:textId="77777777">
      <w:pPr>
        <w:spacing w:before="120"/>
        <w:rPr>
          <w:rFonts w:ascii="Calibri" w:hAnsi="Calibri" w:cs="Calibri"/>
          <w:bCs/>
          <w:color w:val="000000"/>
        </w:rPr>
      </w:pPr>
      <w:r w:rsidRPr="00FD0225">
        <w:rPr>
          <w:rFonts w:ascii="Calibri" w:hAnsi="Calibri" w:cs="Calibri"/>
          <w:bCs/>
          <w:color w:val="000000"/>
        </w:rPr>
        <w:t xml:space="preserve"> ‘Through the power of the Holy Spirit’ (The importance of the Holy trinity and that we can’t do it alone. We must work together.)</w:t>
      </w:r>
    </w:p>
    <w:p w:rsidRPr="00FD0225" w:rsidR="0057636F" w:rsidP="0057636F" w:rsidRDefault="0057636F" w14:paraId="267855BE" w14:textId="77777777">
      <w:pPr>
        <w:spacing w:before="120"/>
        <w:rPr>
          <w:rFonts w:ascii="Calibri" w:hAnsi="Calibri" w:cs="Calibri"/>
          <w:bCs/>
          <w:color w:val="000000"/>
        </w:rPr>
      </w:pPr>
      <w:r w:rsidRPr="00FD0225">
        <w:rPr>
          <w:rFonts w:ascii="Calibri" w:hAnsi="Calibri" w:cs="Calibri"/>
          <w:bCs/>
          <w:color w:val="000000"/>
        </w:rPr>
        <w:t>‘Jesus’ kingdom comes.’  (Themed verse, Lord ’s Prayer and the goal of the school for us to create a peaceful and successful kingdom)</w:t>
      </w:r>
    </w:p>
    <w:p w:rsidRPr="00FD0225" w:rsidR="0057636F" w:rsidP="0057636F" w:rsidRDefault="0057636F" w14:paraId="717E264C" w14:textId="77777777">
      <w:pPr>
        <w:spacing w:before="120"/>
        <w:rPr>
          <w:rFonts w:ascii="Calibri" w:hAnsi="Calibri" w:cs="Calibri"/>
          <w:bCs/>
          <w:color w:val="000000"/>
        </w:rPr>
      </w:pPr>
      <w:r w:rsidRPr="00FD0225">
        <w:rPr>
          <w:rFonts w:ascii="Calibri" w:hAnsi="Calibri" w:cs="Calibri"/>
          <w:bCs/>
          <w:color w:val="000000"/>
        </w:rPr>
        <w:t>Flourish: Achievement</w:t>
      </w:r>
    </w:p>
    <w:p w:rsidRPr="00FD0225" w:rsidR="0057636F" w:rsidP="0057636F" w:rsidRDefault="0057636F" w14:paraId="0F902E5E" w14:textId="77777777">
      <w:pPr>
        <w:spacing w:before="120"/>
        <w:rPr>
          <w:rFonts w:ascii="Calibri" w:hAnsi="Calibri" w:cs="Calibri"/>
          <w:bCs/>
          <w:color w:val="000000"/>
        </w:rPr>
      </w:pPr>
      <w:r w:rsidRPr="00FD0225">
        <w:rPr>
          <w:rFonts w:ascii="Calibri" w:hAnsi="Calibri" w:cs="Calibri"/>
          <w:bCs/>
          <w:color w:val="000000"/>
        </w:rPr>
        <w:t xml:space="preserve">Together: Community </w:t>
      </w:r>
    </w:p>
    <w:p w:rsidRPr="0057636F" w:rsidR="0057636F" w:rsidP="0057636F" w:rsidRDefault="0057636F" w14:paraId="294F9043" w14:textId="77777777">
      <w:pPr>
        <w:spacing w:line="276" w:lineRule="auto"/>
        <w:rPr>
          <w:rFonts w:cs="Calibri"/>
          <w:color w:val="000000"/>
        </w:rPr>
      </w:pPr>
      <w:r w:rsidRPr="0057636F">
        <w:rPr>
          <w:rFonts w:cs="Calibri"/>
          <w:color w:val="000000"/>
        </w:rPr>
        <w:br w:type="page"/>
      </w:r>
    </w:p>
    <w:p w:rsidRPr="00EE6522" w:rsidR="005B676D" w:rsidP="0057636F" w:rsidRDefault="00EE6522" w14:paraId="6E73BF39" w14:textId="3B264930">
      <w:pPr>
        <w:rPr>
          <w:rFonts w:asciiTheme="minorHAnsi" w:hAnsiTheme="minorHAnsi" w:cstheme="minorHAnsi"/>
        </w:rPr>
      </w:pPr>
      <w:r w:rsidRPr="00EE6522">
        <w:rPr>
          <w:rFonts w:asciiTheme="minorHAnsi" w:hAnsiTheme="minorHAnsi" w:cstheme="minorHAnsi"/>
        </w:rPr>
        <w:lastRenderedPageBreak/>
        <w:t>At St Mary’s w</w:t>
      </w:r>
      <w:r w:rsidRPr="00EE6522" w:rsidR="005B676D">
        <w:rPr>
          <w:rFonts w:asciiTheme="minorHAnsi" w:hAnsiTheme="minorHAnsi" w:cstheme="minorHAnsi"/>
        </w:rPr>
        <w:t>e believe that the key to successful learning is the importance of high self-esteem and that research (Assessment Reform Group, 1999) indicates that the following factors can improve learning:</w:t>
      </w:r>
    </w:p>
    <w:p w:rsidRPr="00EE6522" w:rsidR="005B676D" w:rsidP="0057636F" w:rsidRDefault="005B676D" w14:paraId="697BEF7B" w14:textId="77777777">
      <w:pPr>
        <w:rPr>
          <w:rFonts w:asciiTheme="minorHAnsi" w:hAnsiTheme="minorHAnsi" w:cstheme="minorHAnsi"/>
        </w:rPr>
      </w:pPr>
    </w:p>
    <w:p w:rsidRPr="00EE6522" w:rsidR="005B676D" w:rsidP="0057636F" w:rsidRDefault="005B676D" w14:paraId="529F329A" w14:textId="77777777">
      <w:pPr>
        <w:numPr>
          <w:ilvl w:val="0"/>
          <w:numId w:val="17"/>
        </w:numPr>
        <w:rPr>
          <w:rFonts w:asciiTheme="minorHAnsi" w:hAnsiTheme="minorHAnsi" w:cstheme="minorHAnsi"/>
        </w:rPr>
      </w:pPr>
      <w:r w:rsidRPr="00EE6522">
        <w:rPr>
          <w:rFonts w:asciiTheme="minorHAnsi" w:hAnsiTheme="minorHAnsi" w:cstheme="minorHAnsi"/>
        </w:rPr>
        <w:t>Effective feedback to pupils</w:t>
      </w:r>
    </w:p>
    <w:p w:rsidRPr="00EE6522" w:rsidR="005B676D" w:rsidP="0057636F" w:rsidRDefault="005B676D" w14:paraId="40650D85" w14:textId="77777777">
      <w:pPr>
        <w:numPr>
          <w:ilvl w:val="0"/>
          <w:numId w:val="17"/>
        </w:numPr>
        <w:rPr>
          <w:rFonts w:asciiTheme="minorHAnsi" w:hAnsiTheme="minorHAnsi" w:cstheme="minorHAnsi"/>
        </w:rPr>
      </w:pPr>
      <w:r w:rsidRPr="00EE6522">
        <w:rPr>
          <w:rFonts w:asciiTheme="minorHAnsi" w:hAnsiTheme="minorHAnsi" w:cstheme="minorHAnsi"/>
        </w:rPr>
        <w:t>Active involvement of pupils in their own learning</w:t>
      </w:r>
    </w:p>
    <w:p w:rsidRPr="00EE6522" w:rsidR="005B676D" w:rsidP="0057636F" w:rsidRDefault="005B676D" w14:paraId="7FC47D68" w14:textId="582CCFCC">
      <w:pPr>
        <w:numPr>
          <w:ilvl w:val="0"/>
          <w:numId w:val="17"/>
        </w:numPr>
        <w:rPr>
          <w:rFonts w:asciiTheme="minorHAnsi" w:hAnsiTheme="minorHAnsi" w:cstheme="minorHAnsi"/>
        </w:rPr>
      </w:pPr>
      <w:r w:rsidRPr="00EE6522">
        <w:rPr>
          <w:rFonts w:asciiTheme="minorHAnsi" w:hAnsiTheme="minorHAnsi" w:cstheme="minorHAnsi"/>
        </w:rPr>
        <w:t xml:space="preserve">Adjustment of teaching to take account of the results of assessment </w:t>
      </w:r>
      <w:r w:rsidRPr="00EE6522" w:rsidR="0027336A">
        <w:rPr>
          <w:rFonts w:asciiTheme="minorHAnsi" w:hAnsiTheme="minorHAnsi" w:cstheme="minorHAnsi"/>
        </w:rPr>
        <w:t>through adaptive and responsive teaching</w:t>
      </w:r>
    </w:p>
    <w:p w:rsidRPr="00EE6522" w:rsidR="005B676D" w:rsidP="0057636F" w:rsidRDefault="005B676D" w14:paraId="300BF3AC" w14:textId="2132E84A">
      <w:pPr>
        <w:numPr>
          <w:ilvl w:val="0"/>
          <w:numId w:val="17"/>
        </w:numPr>
        <w:rPr>
          <w:rFonts w:asciiTheme="minorHAnsi" w:hAnsiTheme="minorHAnsi" w:cstheme="minorHAnsi"/>
        </w:rPr>
      </w:pPr>
      <w:r w:rsidRPr="00EE6522">
        <w:rPr>
          <w:rFonts w:asciiTheme="minorHAnsi" w:hAnsiTheme="minorHAnsi" w:cstheme="minorHAnsi"/>
        </w:rPr>
        <w:t>The need for pupils to assess themselves and understand how to improve</w:t>
      </w:r>
    </w:p>
    <w:p w:rsidRPr="00EE6522" w:rsidR="005B676D" w:rsidP="0057636F" w:rsidRDefault="00EE6522" w14:paraId="558FCEBF" w14:textId="174921B8">
      <w:pPr>
        <w:numPr>
          <w:ilvl w:val="0"/>
          <w:numId w:val="17"/>
        </w:numPr>
        <w:rPr>
          <w:rFonts w:asciiTheme="minorHAnsi" w:hAnsiTheme="minorHAnsi" w:cstheme="minorHAnsi"/>
        </w:rPr>
      </w:pPr>
      <w:r w:rsidRPr="00EE6522">
        <w:rPr>
          <w:rFonts w:asciiTheme="minorHAnsi" w:hAnsiTheme="minorHAnsi" w:cstheme="minorHAnsi"/>
        </w:rPr>
        <w:t>Age-appropriate</w:t>
      </w:r>
      <w:r w:rsidRPr="00EE6522" w:rsidR="00A40343">
        <w:rPr>
          <w:rFonts w:asciiTheme="minorHAnsi" w:hAnsiTheme="minorHAnsi" w:cstheme="minorHAnsi"/>
        </w:rPr>
        <w:t xml:space="preserve"> f</w:t>
      </w:r>
      <w:r w:rsidRPr="00EE6522" w:rsidR="005B676D">
        <w:rPr>
          <w:rFonts w:asciiTheme="minorHAnsi" w:hAnsiTheme="minorHAnsi" w:cstheme="minorHAnsi"/>
        </w:rPr>
        <w:t>eedback where pupils see next steps</w:t>
      </w:r>
      <w:r w:rsidRPr="00EE6522" w:rsidR="00A40343">
        <w:rPr>
          <w:rFonts w:asciiTheme="minorHAnsi" w:hAnsiTheme="minorHAnsi" w:cstheme="minorHAnsi"/>
        </w:rPr>
        <w:t xml:space="preserve"> (verbal and/or written)</w:t>
      </w:r>
    </w:p>
    <w:p w:rsidRPr="00EE6522" w:rsidR="00EE6522" w:rsidP="0057636F" w:rsidRDefault="00A40343" w14:paraId="72753D62" w14:textId="0276132A">
      <w:pPr>
        <w:numPr>
          <w:ilvl w:val="0"/>
          <w:numId w:val="17"/>
        </w:numPr>
        <w:rPr>
          <w:rFonts w:asciiTheme="minorHAnsi" w:hAnsiTheme="minorHAnsi" w:cstheme="minorHAnsi"/>
        </w:rPr>
      </w:pPr>
      <w:r w:rsidRPr="00EE6522">
        <w:rPr>
          <w:rFonts w:asciiTheme="minorHAnsi" w:hAnsiTheme="minorHAnsi" w:cstheme="minorHAnsi"/>
        </w:rPr>
        <w:t>A confidence that every child</w:t>
      </w:r>
      <w:r w:rsidRPr="00EE6522" w:rsidR="005B676D">
        <w:rPr>
          <w:rFonts w:asciiTheme="minorHAnsi" w:hAnsiTheme="minorHAnsi" w:cstheme="minorHAnsi"/>
        </w:rPr>
        <w:t xml:space="preserve"> can improve</w:t>
      </w:r>
    </w:p>
    <w:p w:rsidRPr="00EE6522" w:rsidR="00EE6522" w:rsidP="0057636F" w:rsidRDefault="00EE6522" w14:paraId="7C282C96" w14:textId="77777777">
      <w:pPr>
        <w:rPr>
          <w:rFonts w:asciiTheme="minorHAnsi" w:hAnsiTheme="minorHAnsi" w:cstheme="minorHAnsi"/>
        </w:rPr>
      </w:pPr>
    </w:p>
    <w:p w:rsidRPr="00EE6522" w:rsidR="00EE6522" w:rsidP="00EE6522" w:rsidRDefault="00EE6522" w14:paraId="627B38AB" w14:textId="77777777">
      <w:pPr>
        <w:rPr>
          <w:rFonts w:asciiTheme="minorHAnsi" w:hAnsiTheme="minorHAnsi" w:cstheme="minorHAnsi"/>
          <w:b/>
          <w:bCs/>
        </w:rPr>
      </w:pPr>
      <w:r w:rsidRPr="00EE6522">
        <w:rPr>
          <w:rFonts w:asciiTheme="minorHAnsi" w:hAnsiTheme="minorHAnsi" w:cstheme="minorHAnsi"/>
          <w:b/>
          <w:bCs/>
        </w:rPr>
        <w:t>Responsive Teaching</w:t>
      </w:r>
    </w:p>
    <w:p w:rsidRPr="00EE6522" w:rsidR="00EE6522" w:rsidP="00EE6522" w:rsidRDefault="00EE6522" w14:paraId="07ADAF70" w14:textId="77777777">
      <w:pPr>
        <w:rPr>
          <w:rFonts w:asciiTheme="minorHAnsi" w:hAnsiTheme="minorHAnsi" w:cstheme="minorHAnsi"/>
          <w:b/>
          <w:bCs/>
        </w:rPr>
      </w:pPr>
    </w:p>
    <w:p w:rsidRPr="00EE6522" w:rsidR="00EE6522" w:rsidP="00EE6522" w:rsidRDefault="00EE6522" w14:paraId="2C39DC9A" w14:textId="72C7B523">
      <w:pPr>
        <w:rPr>
          <w:rFonts w:asciiTheme="minorHAnsi" w:hAnsiTheme="minorHAnsi" w:cstheme="minorHAnsi"/>
        </w:rPr>
      </w:pPr>
      <w:r w:rsidRPr="00EE6522">
        <w:rPr>
          <w:rFonts w:asciiTheme="minorHAnsi" w:hAnsiTheme="minorHAnsi" w:cstheme="minorHAnsi"/>
        </w:rPr>
        <w:t>At St Mary’s we use responsive teaching approaches when implementing our curriculum</w:t>
      </w:r>
      <w:r w:rsidRPr="00EE6522">
        <w:rPr>
          <w:rFonts w:asciiTheme="minorHAnsi" w:hAnsiTheme="minorHAnsi" w:cstheme="minorHAnsi"/>
        </w:rPr>
        <w:t xml:space="preserve"> alongside </w:t>
      </w:r>
      <w:proofErr w:type="spellStart"/>
      <w:r w:rsidRPr="00EE6522">
        <w:rPr>
          <w:rFonts w:asciiTheme="minorHAnsi" w:hAnsiTheme="minorHAnsi" w:cstheme="minorHAnsi"/>
        </w:rPr>
        <w:t>Rosenshine’s</w:t>
      </w:r>
      <w:proofErr w:type="spellEnd"/>
      <w:r w:rsidRPr="00EE6522">
        <w:rPr>
          <w:rFonts w:asciiTheme="minorHAnsi" w:hAnsiTheme="minorHAnsi" w:cstheme="minorHAnsi"/>
        </w:rPr>
        <w:t xml:space="preserve"> principles of effective teaching.</w:t>
      </w:r>
    </w:p>
    <w:p w:rsidRPr="00EE6522" w:rsidR="00EE6522" w:rsidP="00EE6522" w:rsidRDefault="00EE6522" w14:paraId="42D0C9AD" w14:textId="3EDD5E6E">
      <w:pPr>
        <w:rPr>
          <w:rFonts w:asciiTheme="minorHAnsi" w:hAnsiTheme="minorHAnsi" w:cstheme="minorHAnsi"/>
        </w:rPr>
      </w:pPr>
      <w:r w:rsidRPr="00EE6522">
        <w:rPr>
          <w:rFonts w:asciiTheme="minorHAnsi" w:hAnsiTheme="minorHAnsi" w:cstheme="minorHAnsi"/>
        </w:rPr>
        <w:t>We adopt the mindset that pupils haven’t learnt anything until teachers have evidence to suggest otherwise.</w:t>
      </w:r>
    </w:p>
    <w:p w:rsidRPr="00EE6522" w:rsidR="00EE6522" w:rsidP="00EE6522" w:rsidRDefault="00EE6522" w14:paraId="38C65A41" w14:textId="77777777">
      <w:pPr>
        <w:rPr>
          <w:rFonts w:asciiTheme="minorHAnsi" w:hAnsiTheme="minorHAnsi" w:cstheme="minorHAnsi"/>
        </w:rPr>
      </w:pPr>
    </w:p>
    <w:p w:rsidRPr="00EE6522" w:rsidR="00EE6522" w:rsidP="00EE6522" w:rsidRDefault="00EE6522" w14:paraId="5ED5C17F" w14:textId="77777777">
      <w:pPr>
        <w:rPr>
          <w:rFonts w:asciiTheme="minorHAnsi" w:hAnsiTheme="minorHAnsi" w:cstheme="minorHAnsi"/>
          <w:b/>
          <w:bCs/>
          <w:i/>
          <w:iCs/>
        </w:rPr>
      </w:pPr>
      <w:r w:rsidRPr="00EE6522">
        <w:rPr>
          <w:rFonts w:asciiTheme="minorHAnsi" w:hAnsiTheme="minorHAnsi" w:cstheme="minorHAnsi"/>
          <w:b/>
          <w:bCs/>
          <w:i/>
          <w:iCs/>
        </w:rPr>
        <w:t>The three parts of responsiveness are:</w:t>
      </w:r>
    </w:p>
    <w:p w:rsidRPr="00EE6522" w:rsidR="00EE6522" w:rsidP="00EE6522" w:rsidRDefault="00EE6522" w14:paraId="496D0233" w14:textId="77777777">
      <w:pPr>
        <w:rPr>
          <w:rFonts w:asciiTheme="minorHAnsi" w:hAnsiTheme="minorHAnsi" w:cstheme="minorHAnsi"/>
        </w:rPr>
      </w:pPr>
      <w:r w:rsidRPr="00EE6522">
        <w:rPr>
          <w:rFonts w:asciiTheme="minorHAnsi" w:hAnsiTheme="minorHAnsi" w:cstheme="minorHAnsi"/>
          <w:b/>
          <w:bCs/>
        </w:rPr>
        <w:t>Cognizant of</w:t>
      </w:r>
      <w:r w:rsidRPr="00EE6522">
        <w:rPr>
          <w:rFonts w:asciiTheme="minorHAnsi" w:hAnsiTheme="minorHAnsi" w:cstheme="minorHAnsi"/>
        </w:rPr>
        <w:t xml:space="preserve"> – What they understand, where they are stuck and what next</w:t>
      </w:r>
    </w:p>
    <w:p w:rsidRPr="00EE6522" w:rsidR="00EE6522" w:rsidP="00EE6522" w:rsidRDefault="00EE6522" w14:paraId="75FA28EE" w14:textId="77777777">
      <w:pPr>
        <w:rPr>
          <w:rFonts w:asciiTheme="minorHAnsi" w:hAnsiTheme="minorHAnsi" w:cstheme="minorHAnsi"/>
        </w:rPr>
      </w:pPr>
      <w:r w:rsidRPr="00EE6522">
        <w:rPr>
          <w:rFonts w:asciiTheme="minorHAnsi" w:hAnsiTheme="minorHAnsi" w:cstheme="minorHAnsi"/>
          <w:b/>
          <w:bCs/>
        </w:rPr>
        <w:t>Sensitive to</w:t>
      </w:r>
      <w:r w:rsidRPr="00EE6522">
        <w:rPr>
          <w:rFonts w:asciiTheme="minorHAnsi" w:hAnsiTheme="minorHAnsi" w:cstheme="minorHAnsi"/>
        </w:rPr>
        <w:t>: Accepting mistakes and misconceptions and take children beyond their misconceptions</w:t>
      </w:r>
    </w:p>
    <w:p w:rsidRPr="00EE6522" w:rsidR="00EE6522" w:rsidP="00EE6522" w:rsidRDefault="00EE6522" w14:paraId="19011A77" w14:textId="77777777">
      <w:pPr>
        <w:rPr>
          <w:rFonts w:asciiTheme="minorHAnsi" w:hAnsiTheme="minorHAnsi" w:cstheme="minorHAnsi"/>
        </w:rPr>
      </w:pPr>
      <w:r w:rsidRPr="00EE6522">
        <w:rPr>
          <w:rFonts w:asciiTheme="minorHAnsi" w:hAnsiTheme="minorHAnsi" w:cstheme="minorHAnsi"/>
          <w:b/>
          <w:bCs/>
        </w:rPr>
        <w:t>Behaviourally supporting of:</w:t>
      </w:r>
      <w:r w:rsidRPr="00EE6522">
        <w:rPr>
          <w:rFonts w:asciiTheme="minorHAnsi" w:hAnsiTheme="minorHAnsi" w:cstheme="minorHAnsi"/>
        </w:rPr>
        <w:t xml:space="preserve"> Adapting teaching to meet the needs of pupils.</w:t>
      </w:r>
    </w:p>
    <w:p w:rsidRPr="00EE6522" w:rsidR="00EE6522" w:rsidP="00EE6522" w:rsidRDefault="00EE6522" w14:paraId="73FA9AB1" w14:textId="77777777">
      <w:pPr>
        <w:rPr>
          <w:rFonts w:asciiTheme="minorHAnsi" w:hAnsiTheme="minorHAnsi" w:cstheme="minorHAnsi"/>
        </w:rPr>
      </w:pPr>
    </w:p>
    <w:p w:rsidRPr="00EE6522" w:rsidR="00EE6522" w:rsidP="00EE6522" w:rsidRDefault="00EE6522" w14:paraId="5A60FF33" w14:textId="77777777">
      <w:pPr>
        <w:rPr>
          <w:rFonts w:asciiTheme="minorHAnsi" w:hAnsiTheme="minorHAnsi" w:cstheme="minorHAnsi"/>
          <w:b/>
          <w:bCs/>
        </w:rPr>
      </w:pPr>
      <w:r w:rsidRPr="00EE6522">
        <w:rPr>
          <w:rFonts w:asciiTheme="minorHAnsi" w:hAnsiTheme="minorHAnsi" w:cstheme="minorHAnsi"/>
          <w:b/>
          <w:bCs/>
        </w:rPr>
        <w:t>Defining Learning</w:t>
      </w:r>
    </w:p>
    <w:p w:rsidRPr="00EE6522" w:rsidR="00EE6522" w:rsidP="00EE6522" w:rsidRDefault="00EE6522" w14:paraId="562B3BAA" w14:textId="77777777">
      <w:pPr>
        <w:rPr>
          <w:rFonts w:asciiTheme="minorHAnsi" w:hAnsiTheme="minorHAnsi" w:cstheme="minorHAnsi"/>
        </w:rPr>
      </w:pPr>
      <w:r w:rsidRPr="00EE6522">
        <w:rPr>
          <w:rFonts w:asciiTheme="minorHAnsi" w:hAnsiTheme="minorHAnsi" w:cstheme="minorHAnsi"/>
        </w:rPr>
        <w:t>At St Mary’s we define learning as a lasting change in pupils’ capabilities of understanding</w:t>
      </w:r>
    </w:p>
    <w:p w:rsidRPr="00EE6522" w:rsidR="00EE6522" w:rsidP="00EE6522" w:rsidRDefault="00EE6522" w14:paraId="539CD76D" w14:textId="77777777">
      <w:pPr>
        <w:rPr>
          <w:rFonts w:asciiTheme="minorHAnsi" w:hAnsiTheme="minorHAnsi" w:cstheme="minorHAnsi"/>
        </w:rPr>
      </w:pPr>
      <w:r w:rsidRPr="00EE6522">
        <w:rPr>
          <w:rFonts w:asciiTheme="minorHAnsi" w:hAnsiTheme="minorHAnsi" w:cstheme="minorHAnsi"/>
        </w:rPr>
        <w:t xml:space="preserve">Performance is an immediate change in behaviour or knowledge that can be observed and measured in the </w:t>
      </w:r>
      <w:proofErr w:type="gramStart"/>
      <w:r w:rsidRPr="00EE6522">
        <w:rPr>
          <w:rFonts w:asciiTheme="minorHAnsi" w:hAnsiTheme="minorHAnsi" w:cstheme="minorHAnsi"/>
        </w:rPr>
        <w:t>moment</w:t>
      </w:r>
      <w:proofErr w:type="gramEnd"/>
      <w:r w:rsidRPr="00EE6522">
        <w:rPr>
          <w:rFonts w:asciiTheme="minorHAnsi" w:hAnsiTheme="minorHAnsi" w:cstheme="minorHAnsi"/>
        </w:rPr>
        <w:t xml:space="preserve"> but it is not evidence that learning has occurred. We therefore provide tasks that enable us to assess all pupils at that point.</w:t>
      </w:r>
    </w:p>
    <w:p w:rsidRPr="00EE6522" w:rsidR="00EE6522" w:rsidP="00EE6522" w:rsidRDefault="00EE6522" w14:paraId="4301554D" w14:textId="77777777">
      <w:pPr>
        <w:rPr>
          <w:rFonts w:asciiTheme="minorHAnsi" w:hAnsiTheme="minorHAnsi" w:cstheme="minorHAnsi"/>
        </w:rPr>
      </w:pPr>
    </w:p>
    <w:p w:rsidRPr="00EE6522" w:rsidR="00EE6522" w:rsidP="00EE6522" w:rsidRDefault="00EE6522" w14:paraId="2532499C" w14:textId="77777777">
      <w:pPr>
        <w:rPr>
          <w:rFonts w:asciiTheme="minorHAnsi" w:hAnsiTheme="minorHAnsi" w:cstheme="minorHAnsi"/>
          <w:b/>
          <w:bCs/>
        </w:rPr>
      </w:pPr>
      <w:r w:rsidRPr="00EE6522">
        <w:rPr>
          <w:rFonts w:asciiTheme="minorHAnsi" w:hAnsiTheme="minorHAnsi" w:cstheme="minorHAnsi"/>
          <w:b/>
          <w:bCs/>
        </w:rPr>
        <w:t>Simple Model of Memory by Daniel Willingham</w:t>
      </w:r>
    </w:p>
    <w:p w:rsidRPr="00EE6522" w:rsidR="00EE6522" w:rsidP="00EE6522" w:rsidRDefault="00EE6522" w14:paraId="153EA8F6" w14:textId="77777777">
      <w:pPr>
        <w:rPr>
          <w:rFonts w:asciiTheme="minorHAnsi" w:hAnsiTheme="minorHAnsi" w:cstheme="minorHAnsi"/>
        </w:rPr>
      </w:pPr>
      <w:r w:rsidRPr="00EE6522">
        <w:rPr>
          <w:rFonts w:asciiTheme="minorHAnsi" w:hAnsiTheme="minorHAnsi" w:cstheme="minorHAnsi"/>
        </w:rPr>
        <w:drawing>
          <wp:inline distT="0" distB="0" distL="0" distR="0" wp14:anchorId="3735ADA8" wp14:editId="2153DF0C">
            <wp:extent cx="4884843" cy="3063505"/>
            <wp:effectExtent l="0" t="0" r="0" b="3810"/>
            <wp:docPr id="162788467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84677" name="Picture 1" descr="A diagram of a diagram&#10;&#10;AI-generated content may be incorrect."/>
                    <pic:cNvPicPr/>
                  </pic:nvPicPr>
                  <pic:blipFill>
                    <a:blip r:embed="rId13"/>
                    <a:stretch>
                      <a:fillRect/>
                    </a:stretch>
                  </pic:blipFill>
                  <pic:spPr>
                    <a:xfrm>
                      <a:off x="0" y="0"/>
                      <a:ext cx="4884843" cy="3063505"/>
                    </a:xfrm>
                    <a:prstGeom prst="rect">
                      <a:avLst/>
                    </a:prstGeom>
                  </pic:spPr>
                </pic:pic>
              </a:graphicData>
            </a:graphic>
          </wp:inline>
        </w:drawing>
      </w:r>
    </w:p>
    <w:p w:rsidRPr="00EE6522" w:rsidR="00EE6522" w:rsidP="00EE6522" w:rsidRDefault="00EE6522" w14:paraId="1FE49D31" w14:textId="77777777">
      <w:pPr>
        <w:rPr>
          <w:rFonts w:asciiTheme="minorHAnsi" w:hAnsiTheme="minorHAnsi" w:cstheme="minorHAnsi"/>
        </w:rPr>
      </w:pPr>
    </w:p>
    <w:p w:rsidRPr="00EE6522" w:rsidR="00EE6522" w:rsidP="00EE6522" w:rsidRDefault="00EE6522" w14:paraId="206F20A4" w14:textId="77777777">
      <w:pPr>
        <w:rPr>
          <w:rFonts w:asciiTheme="minorHAnsi" w:hAnsiTheme="minorHAnsi" w:cstheme="minorHAnsi"/>
          <w:b/>
          <w:bCs/>
        </w:rPr>
      </w:pPr>
      <w:r w:rsidRPr="00EE6522">
        <w:rPr>
          <w:rFonts w:asciiTheme="minorHAnsi" w:hAnsiTheme="minorHAnsi" w:cstheme="minorHAnsi"/>
          <w:b/>
          <w:bCs/>
        </w:rPr>
        <w:t>We use this model to remind us to:</w:t>
      </w:r>
    </w:p>
    <w:p w:rsidRPr="00EE6522" w:rsidR="00EE6522" w:rsidP="00EE6522" w:rsidRDefault="00EE6522" w14:paraId="62440420" w14:textId="77777777">
      <w:pPr>
        <w:pStyle w:val="ListParagraph"/>
        <w:numPr>
          <w:ilvl w:val="0"/>
          <w:numId w:val="28"/>
        </w:numPr>
        <w:rPr>
          <w:rFonts w:cstheme="minorHAnsi"/>
        </w:rPr>
      </w:pPr>
      <w:r w:rsidRPr="00EE6522">
        <w:rPr>
          <w:rFonts w:cstheme="minorHAnsi"/>
        </w:rPr>
        <w:t>Minimise distractions for attention and focus to learn</w:t>
      </w:r>
    </w:p>
    <w:p w:rsidRPr="00EE6522" w:rsidR="00EE6522" w:rsidP="00EE6522" w:rsidRDefault="00EE6522" w14:paraId="665F2394" w14:textId="77777777">
      <w:pPr>
        <w:pStyle w:val="ListParagraph"/>
        <w:numPr>
          <w:ilvl w:val="0"/>
          <w:numId w:val="28"/>
        </w:numPr>
        <w:rPr>
          <w:rFonts w:cstheme="minorHAnsi"/>
        </w:rPr>
      </w:pPr>
      <w:r w:rsidRPr="00EE6522">
        <w:rPr>
          <w:rFonts w:cstheme="minorHAnsi"/>
        </w:rPr>
        <w:t>We are unlikely to learn something if we have only heard it once</w:t>
      </w:r>
    </w:p>
    <w:p w:rsidRPr="00EE6522" w:rsidR="00EE6522" w:rsidP="00EE6522" w:rsidRDefault="00EE6522" w14:paraId="6AE4CA71" w14:textId="77777777">
      <w:pPr>
        <w:pStyle w:val="ListParagraph"/>
        <w:numPr>
          <w:ilvl w:val="0"/>
          <w:numId w:val="28"/>
        </w:numPr>
        <w:rPr>
          <w:rFonts w:cstheme="minorHAnsi"/>
        </w:rPr>
      </w:pPr>
      <w:r w:rsidRPr="00EE6522">
        <w:rPr>
          <w:rFonts w:cstheme="minorHAnsi"/>
        </w:rPr>
        <w:lastRenderedPageBreak/>
        <w:t xml:space="preserve">We can only attend to one thing at a </w:t>
      </w:r>
      <w:proofErr w:type="gramStart"/>
      <w:r w:rsidRPr="00EE6522">
        <w:rPr>
          <w:rFonts w:cstheme="minorHAnsi"/>
        </w:rPr>
        <w:t>time</w:t>
      </w:r>
      <w:proofErr w:type="gramEnd"/>
      <w:r w:rsidRPr="00EE6522">
        <w:rPr>
          <w:rFonts w:cstheme="minorHAnsi"/>
        </w:rPr>
        <w:t xml:space="preserve"> and the working memory cannot take lots of information at once</w:t>
      </w:r>
    </w:p>
    <w:p w:rsidRPr="00EE6522" w:rsidR="00EE6522" w:rsidP="00EE6522" w:rsidRDefault="00EE6522" w14:paraId="66373D8C" w14:textId="77777777">
      <w:pPr>
        <w:pStyle w:val="ListParagraph"/>
        <w:numPr>
          <w:ilvl w:val="0"/>
          <w:numId w:val="28"/>
        </w:numPr>
        <w:rPr>
          <w:rFonts w:cstheme="minorHAnsi"/>
        </w:rPr>
      </w:pPr>
      <w:r w:rsidRPr="00EE6522">
        <w:rPr>
          <w:rFonts w:cstheme="minorHAnsi"/>
        </w:rPr>
        <w:t>Working memory is limited in capacity</w:t>
      </w:r>
    </w:p>
    <w:p w:rsidRPr="00EE6522" w:rsidR="00EE6522" w:rsidP="00EE6522" w:rsidRDefault="00EE6522" w14:paraId="7040FE4C" w14:textId="77777777">
      <w:pPr>
        <w:rPr>
          <w:rFonts w:asciiTheme="minorHAnsi" w:hAnsiTheme="minorHAnsi" w:cstheme="minorHAnsi"/>
          <w:b/>
          <w:bCs/>
        </w:rPr>
      </w:pPr>
      <w:r w:rsidRPr="00EE6522">
        <w:rPr>
          <w:rFonts w:asciiTheme="minorHAnsi" w:hAnsiTheme="minorHAnsi" w:cstheme="minorHAnsi"/>
          <w:b/>
          <w:bCs/>
        </w:rPr>
        <w:t>Cognitive Load Theory</w:t>
      </w:r>
    </w:p>
    <w:p w:rsidRPr="00EE6522" w:rsidR="00EE6522" w:rsidP="00EE6522" w:rsidRDefault="00EE6522" w14:paraId="08688CAB" w14:textId="77777777">
      <w:pPr>
        <w:rPr>
          <w:rFonts w:asciiTheme="minorHAnsi" w:hAnsiTheme="minorHAnsi" w:cstheme="minorHAnsi"/>
        </w:rPr>
      </w:pPr>
      <w:r w:rsidRPr="00EE6522">
        <w:rPr>
          <w:rFonts w:asciiTheme="minorHAnsi" w:hAnsiTheme="minorHAnsi" w:cstheme="minorHAnsi"/>
        </w:rPr>
        <w:t>Our working memory can only handle a limited amount of information at once. Content must be broken down. Working memory is limited in its capacity. We are therefore selective with regards to the key information that children need within a lesson.</w:t>
      </w:r>
    </w:p>
    <w:p w:rsidRPr="00EE6522" w:rsidR="00EE6522" w:rsidP="00EE6522" w:rsidRDefault="00EE6522" w14:paraId="2DE934B2" w14:textId="77777777">
      <w:pPr>
        <w:rPr>
          <w:rFonts w:asciiTheme="minorHAnsi" w:hAnsiTheme="minorHAnsi" w:cstheme="minorHAnsi"/>
          <w:b/>
          <w:bCs/>
        </w:rPr>
      </w:pPr>
      <w:r w:rsidRPr="00EE6522">
        <w:rPr>
          <w:rFonts w:asciiTheme="minorHAnsi" w:hAnsiTheme="minorHAnsi" w:cstheme="minorHAnsi"/>
          <w:b/>
          <w:bCs/>
        </w:rPr>
        <w:t>Therefore, we need:</w:t>
      </w:r>
    </w:p>
    <w:p w:rsidRPr="00EE6522" w:rsidR="00EE6522" w:rsidP="00EE6522" w:rsidRDefault="00EE6522" w14:paraId="66974975" w14:textId="77777777">
      <w:pPr>
        <w:pStyle w:val="ListParagraph"/>
        <w:numPr>
          <w:ilvl w:val="0"/>
          <w:numId w:val="28"/>
        </w:numPr>
        <w:rPr>
          <w:rFonts w:cstheme="minorHAnsi"/>
        </w:rPr>
      </w:pPr>
      <w:r w:rsidRPr="00EE6522">
        <w:rPr>
          <w:rFonts w:cstheme="minorHAnsi"/>
        </w:rPr>
        <w:t>Clarity in the key focus of the lesson</w:t>
      </w:r>
    </w:p>
    <w:p w:rsidRPr="00EE6522" w:rsidR="00EE6522" w:rsidP="00EE6522" w:rsidRDefault="00EE6522" w14:paraId="54EA0191" w14:textId="77777777">
      <w:pPr>
        <w:pStyle w:val="ListParagraph"/>
        <w:numPr>
          <w:ilvl w:val="0"/>
          <w:numId w:val="28"/>
        </w:numPr>
        <w:rPr>
          <w:rFonts w:cstheme="minorHAnsi"/>
        </w:rPr>
      </w:pPr>
      <w:r w:rsidRPr="00EE6522">
        <w:rPr>
          <w:rFonts w:cstheme="minorHAnsi"/>
        </w:rPr>
        <w:t>To reduce distractions and consider our environment</w:t>
      </w:r>
    </w:p>
    <w:p w:rsidRPr="00EE6522" w:rsidR="00EE6522" w:rsidP="00EE6522" w:rsidRDefault="00EE6522" w14:paraId="304AFF61" w14:textId="77777777">
      <w:pPr>
        <w:pStyle w:val="ListParagraph"/>
        <w:numPr>
          <w:ilvl w:val="0"/>
          <w:numId w:val="28"/>
        </w:numPr>
        <w:rPr>
          <w:rFonts w:cstheme="minorHAnsi"/>
        </w:rPr>
      </w:pPr>
      <w:r w:rsidRPr="00EE6522">
        <w:rPr>
          <w:rFonts w:cstheme="minorHAnsi"/>
        </w:rPr>
        <w:t>Clear consistency in routines</w:t>
      </w:r>
    </w:p>
    <w:p w:rsidRPr="00EE6522" w:rsidR="00EE6522" w:rsidP="00EE6522" w:rsidRDefault="00EE6522" w14:paraId="4833EEB3" w14:textId="77777777">
      <w:pPr>
        <w:pStyle w:val="ListParagraph"/>
        <w:numPr>
          <w:ilvl w:val="0"/>
          <w:numId w:val="28"/>
        </w:numPr>
        <w:rPr>
          <w:rFonts w:cstheme="minorHAnsi"/>
        </w:rPr>
      </w:pPr>
      <w:r w:rsidRPr="00EE6522">
        <w:rPr>
          <w:rFonts w:cstheme="minorHAnsi"/>
        </w:rPr>
        <w:t>To break content down into manageable chunks</w:t>
      </w:r>
    </w:p>
    <w:p w:rsidRPr="00EE6522" w:rsidR="00EE6522" w:rsidP="00EE6522" w:rsidRDefault="00EE6522" w14:paraId="0B59274A" w14:textId="77777777">
      <w:pPr>
        <w:pStyle w:val="ListParagraph"/>
        <w:numPr>
          <w:ilvl w:val="0"/>
          <w:numId w:val="28"/>
        </w:numPr>
        <w:rPr>
          <w:rFonts w:cstheme="minorHAnsi"/>
        </w:rPr>
      </w:pPr>
      <w:r w:rsidRPr="00EE6522">
        <w:rPr>
          <w:rFonts w:cstheme="minorHAnsi"/>
        </w:rPr>
        <w:t xml:space="preserve">To revisit prior learning </w:t>
      </w:r>
    </w:p>
    <w:p w:rsidRPr="00EE6522" w:rsidR="00EE6522" w:rsidP="00EE6522" w:rsidRDefault="00EE6522" w14:paraId="764508B0" w14:textId="77777777">
      <w:pPr>
        <w:pStyle w:val="ListParagraph"/>
        <w:numPr>
          <w:ilvl w:val="0"/>
          <w:numId w:val="28"/>
        </w:numPr>
        <w:rPr>
          <w:rFonts w:cstheme="minorHAnsi"/>
        </w:rPr>
      </w:pPr>
      <w:r w:rsidRPr="00EE6522">
        <w:rPr>
          <w:rFonts w:cstheme="minorHAnsi"/>
        </w:rPr>
        <w:t>To provide models and scaffolds</w:t>
      </w:r>
    </w:p>
    <w:p w:rsidRPr="00EE6522" w:rsidR="00EE6522" w:rsidP="00EE6522" w:rsidRDefault="00EE6522" w14:paraId="516B3ABA" w14:textId="77777777">
      <w:pPr>
        <w:pStyle w:val="ListParagraph"/>
        <w:numPr>
          <w:ilvl w:val="0"/>
          <w:numId w:val="28"/>
        </w:numPr>
        <w:rPr>
          <w:rFonts w:cstheme="minorHAnsi"/>
        </w:rPr>
      </w:pPr>
      <w:r w:rsidRPr="00EE6522">
        <w:rPr>
          <w:rFonts w:cstheme="minorHAnsi"/>
        </w:rPr>
        <w:t xml:space="preserve">To provide carefully considered explanations </w:t>
      </w:r>
    </w:p>
    <w:p w:rsidRPr="00EE6522" w:rsidR="00EE6522" w:rsidP="00EE6522" w:rsidRDefault="00EE6522" w14:paraId="19B8D5E7" w14:textId="77777777">
      <w:pPr>
        <w:rPr>
          <w:rFonts w:asciiTheme="minorHAnsi" w:hAnsiTheme="minorHAnsi" w:cstheme="minorHAnsi"/>
          <w:b/>
          <w:bCs/>
        </w:rPr>
      </w:pPr>
      <w:r w:rsidRPr="00EE6522">
        <w:rPr>
          <w:rFonts w:asciiTheme="minorHAnsi" w:hAnsiTheme="minorHAnsi" w:cstheme="minorHAnsi"/>
          <w:b/>
          <w:bCs/>
        </w:rPr>
        <w:t>Novices and Experts</w:t>
      </w:r>
    </w:p>
    <w:p w:rsidRPr="00EE6522" w:rsidR="00EE6522" w:rsidP="00EE6522" w:rsidRDefault="00EE6522" w14:paraId="62F2BAB5" w14:textId="77777777">
      <w:pPr>
        <w:rPr>
          <w:rFonts w:asciiTheme="minorHAnsi" w:hAnsiTheme="minorHAnsi" w:cstheme="minorHAnsi"/>
        </w:rPr>
      </w:pPr>
      <w:r w:rsidRPr="00EE6522">
        <w:rPr>
          <w:rFonts w:asciiTheme="minorHAnsi" w:hAnsiTheme="minorHAnsi" w:cstheme="minorHAnsi"/>
          <w:b/>
          <w:bCs/>
        </w:rPr>
        <w:t>Novices</w:t>
      </w:r>
      <w:r w:rsidRPr="00EE6522">
        <w:rPr>
          <w:rFonts w:asciiTheme="minorHAnsi" w:hAnsiTheme="minorHAnsi" w:cstheme="minorHAnsi"/>
        </w:rPr>
        <w:t xml:space="preserve"> lack background knowledge and rely on working memory. They see superficial details and experience cognitive over lad. They need explicit guidance and clear steps. They struggle to transfer principles and new concepts. Problem solving requires scaffolding and clear steps.</w:t>
      </w:r>
    </w:p>
    <w:p w:rsidRPr="00EE6522" w:rsidR="00EE6522" w:rsidP="00EE6522" w:rsidRDefault="00EE6522" w14:paraId="14F1B003" w14:textId="77777777">
      <w:pPr>
        <w:rPr>
          <w:rFonts w:asciiTheme="minorHAnsi" w:hAnsiTheme="minorHAnsi" w:cstheme="minorHAnsi"/>
        </w:rPr>
      </w:pPr>
      <w:r w:rsidRPr="00EE6522">
        <w:rPr>
          <w:rFonts w:asciiTheme="minorHAnsi" w:hAnsiTheme="minorHAnsi" w:cstheme="minorHAnsi"/>
          <w:b/>
          <w:bCs/>
        </w:rPr>
        <w:t>Experts</w:t>
      </w:r>
      <w:r w:rsidRPr="00EE6522">
        <w:rPr>
          <w:rFonts w:asciiTheme="minorHAnsi" w:hAnsiTheme="minorHAnsi" w:cstheme="minorHAnsi"/>
        </w:rPr>
        <w:t xml:space="preserve"> have a lot of background knowledge and use their long-time memory. They can </w:t>
      </w:r>
      <w:proofErr w:type="spellStart"/>
      <w:r w:rsidRPr="00EE6522">
        <w:rPr>
          <w:rFonts w:asciiTheme="minorHAnsi" w:hAnsiTheme="minorHAnsi" w:cstheme="minorHAnsi"/>
        </w:rPr>
        <w:t>se</w:t>
      </w:r>
      <w:proofErr w:type="spellEnd"/>
      <w:r w:rsidRPr="00EE6522">
        <w:rPr>
          <w:rFonts w:asciiTheme="minorHAnsi" w:hAnsiTheme="minorHAnsi" w:cstheme="minorHAnsi"/>
        </w:rPr>
        <w:t xml:space="preserve"> underlying structures and are less likely to be overloaded. Problem solving is intuitive. They can transfer principles between domains.</w:t>
      </w:r>
    </w:p>
    <w:p w:rsidRPr="00EE6522" w:rsidR="00EE6522" w:rsidP="00EE6522" w:rsidRDefault="00EE6522" w14:paraId="16FA190B" w14:textId="77777777">
      <w:pPr>
        <w:rPr>
          <w:rFonts w:asciiTheme="minorHAnsi" w:hAnsiTheme="minorHAnsi" w:cstheme="minorHAnsi"/>
        </w:rPr>
      </w:pPr>
      <w:r w:rsidRPr="00EE6522">
        <w:rPr>
          <w:rFonts w:asciiTheme="minorHAnsi" w:hAnsiTheme="minorHAnsi" w:cstheme="minorHAnsi"/>
        </w:rPr>
        <w:t>At St Mary’s novices that lack fundamental knowledge need more teacher guidance. Experts can work more independently as they have increased ability. Experts don’t require so many steps. The teachers at St Mary’s therefore reduce the steps and scaffolds required from novice to expert.</w:t>
      </w:r>
    </w:p>
    <w:p w:rsidRPr="00EE6522" w:rsidR="00EE6522" w:rsidP="00EE6522" w:rsidRDefault="00EE6522" w14:paraId="509835D1" w14:textId="77777777">
      <w:pPr>
        <w:rPr>
          <w:rFonts w:asciiTheme="minorHAnsi" w:hAnsiTheme="minorHAnsi" w:cstheme="minorHAnsi"/>
        </w:rPr>
      </w:pPr>
    </w:p>
    <w:p w:rsidRPr="00EE6522" w:rsidR="00EE6522" w:rsidP="00EE6522" w:rsidRDefault="00EE6522" w14:paraId="139F6615" w14:textId="77777777">
      <w:pPr>
        <w:rPr>
          <w:rFonts w:asciiTheme="minorHAnsi" w:hAnsiTheme="minorHAnsi" w:cstheme="minorHAnsi"/>
          <w:b/>
          <w:bCs/>
        </w:rPr>
      </w:pPr>
      <w:r w:rsidRPr="00EE6522">
        <w:rPr>
          <w:rFonts w:asciiTheme="minorHAnsi" w:hAnsiTheme="minorHAnsi" w:cstheme="minorHAnsi"/>
          <w:b/>
          <w:bCs/>
        </w:rPr>
        <w:t>Assessment</w:t>
      </w:r>
    </w:p>
    <w:p w:rsidRPr="00EE6522" w:rsidR="00EE6522" w:rsidP="00EE6522" w:rsidRDefault="00EE6522" w14:paraId="651BF81D" w14:textId="77777777">
      <w:pPr>
        <w:rPr>
          <w:rFonts w:asciiTheme="minorHAnsi" w:hAnsiTheme="minorHAnsi" w:cstheme="minorHAnsi"/>
        </w:rPr>
      </w:pPr>
      <w:r w:rsidRPr="00EE6522">
        <w:rPr>
          <w:rFonts w:asciiTheme="minorHAnsi" w:hAnsiTheme="minorHAnsi" w:cstheme="minorHAnsi"/>
        </w:rPr>
        <w:t xml:space="preserve">At St Mary’s we see assessment as a systemic collection, review and use of information carried out to see what children know and how it informs next steps. It is a measure and a support of learning. </w:t>
      </w:r>
    </w:p>
    <w:p w:rsidRPr="00EE6522" w:rsidR="00EE6522" w:rsidP="00EE6522" w:rsidRDefault="00EE6522" w14:paraId="7D0A4B1F" w14:textId="77777777">
      <w:pPr>
        <w:rPr>
          <w:rFonts w:asciiTheme="minorHAnsi" w:hAnsiTheme="minorHAnsi" w:cstheme="minorHAnsi"/>
        </w:rPr>
      </w:pPr>
      <w:r w:rsidRPr="00EE6522">
        <w:rPr>
          <w:rFonts w:asciiTheme="minorHAnsi" w:hAnsiTheme="minorHAnsi" w:cstheme="minorHAnsi"/>
        </w:rPr>
        <w:t>E.g. Pose, Pause, Pounce and Bounce</w:t>
      </w:r>
    </w:p>
    <w:p w:rsidRPr="00EE6522" w:rsidR="00EE6522" w:rsidP="00EE6522" w:rsidRDefault="00EE6522" w14:paraId="0EF0D542" w14:textId="77777777">
      <w:pPr>
        <w:rPr>
          <w:rFonts w:asciiTheme="minorHAnsi" w:hAnsiTheme="minorHAnsi" w:cstheme="minorHAnsi"/>
        </w:rPr>
      </w:pPr>
      <w:r w:rsidRPr="00EE6522">
        <w:rPr>
          <w:rFonts w:asciiTheme="minorHAnsi" w:hAnsiTheme="minorHAnsi" w:cstheme="minorHAnsi"/>
        </w:rPr>
        <w:t>We consider the thinking/participation ratio</w:t>
      </w:r>
    </w:p>
    <w:p w:rsidRPr="00EE6522" w:rsidR="00EE6522" w:rsidP="00EE6522" w:rsidRDefault="00EE6522" w14:paraId="4831F528" w14:textId="77777777">
      <w:pPr>
        <w:rPr>
          <w:rFonts w:asciiTheme="minorHAnsi" w:hAnsiTheme="minorHAnsi" w:cstheme="minorHAnsi"/>
        </w:rPr>
      </w:pPr>
      <w:r w:rsidRPr="00EE6522">
        <w:rPr>
          <w:rFonts w:asciiTheme="minorHAnsi" w:hAnsiTheme="minorHAnsi" w:cstheme="minorHAnsi"/>
          <w:b/>
          <w:bCs/>
        </w:rPr>
        <w:t xml:space="preserve">Thinking </w:t>
      </w:r>
      <w:r w:rsidRPr="00EE6522">
        <w:rPr>
          <w:rFonts w:asciiTheme="minorHAnsi" w:hAnsiTheme="minorHAnsi" w:cstheme="minorHAnsi"/>
        </w:rPr>
        <w:t xml:space="preserve">= how hard to pupils </w:t>
      </w:r>
      <w:proofErr w:type="gramStart"/>
      <w:r w:rsidRPr="00EE6522">
        <w:rPr>
          <w:rFonts w:asciiTheme="minorHAnsi" w:hAnsiTheme="minorHAnsi" w:cstheme="minorHAnsi"/>
        </w:rPr>
        <w:t>have to</w:t>
      </w:r>
      <w:proofErr w:type="gramEnd"/>
      <w:r w:rsidRPr="00EE6522">
        <w:rPr>
          <w:rFonts w:asciiTheme="minorHAnsi" w:hAnsiTheme="minorHAnsi" w:cstheme="minorHAnsi"/>
        </w:rPr>
        <w:t xml:space="preserve"> think when participating?</w:t>
      </w:r>
    </w:p>
    <w:p w:rsidRPr="00EE6522" w:rsidR="00EE6522" w:rsidP="00EE6522" w:rsidRDefault="00EE6522" w14:paraId="3F96D181" w14:textId="77777777">
      <w:pPr>
        <w:rPr>
          <w:rFonts w:asciiTheme="minorHAnsi" w:hAnsiTheme="minorHAnsi" w:cstheme="minorHAnsi"/>
        </w:rPr>
      </w:pPr>
      <w:r w:rsidRPr="00EE6522">
        <w:rPr>
          <w:rFonts w:asciiTheme="minorHAnsi" w:hAnsiTheme="minorHAnsi" w:cstheme="minorHAnsi"/>
          <w:b/>
          <w:bCs/>
        </w:rPr>
        <w:t>Participation</w:t>
      </w:r>
      <w:r w:rsidRPr="00EE6522">
        <w:rPr>
          <w:rFonts w:asciiTheme="minorHAnsi" w:hAnsiTheme="minorHAnsi" w:cstheme="minorHAnsi"/>
        </w:rPr>
        <w:t xml:space="preserve"> = How many pupils are participating and how often </w:t>
      </w:r>
    </w:p>
    <w:p w:rsidRPr="00EE6522" w:rsidR="00EE6522" w:rsidP="00EE6522" w:rsidRDefault="00EE6522" w14:paraId="17F010C4" w14:textId="77777777">
      <w:pPr>
        <w:rPr>
          <w:rFonts w:asciiTheme="minorHAnsi" w:hAnsiTheme="minorHAnsi" w:cstheme="minorHAnsi"/>
        </w:rPr>
      </w:pPr>
      <w:r w:rsidRPr="00EE6522">
        <w:rPr>
          <w:rFonts w:asciiTheme="minorHAnsi" w:hAnsiTheme="minorHAnsi" w:cstheme="minorHAnsi"/>
        </w:rPr>
        <w:t xml:space="preserve">We therefore plan tasks that ensure maximum thinking and participation so that we can achieve higher rates of success. </w:t>
      </w:r>
    </w:p>
    <w:p w:rsidRPr="00EE6522" w:rsidR="00EE6522" w:rsidP="00EE6522" w:rsidRDefault="00EE6522" w14:paraId="3976F5AB" w14:textId="77777777">
      <w:pPr>
        <w:rPr>
          <w:rFonts w:asciiTheme="minorHAnsi" w:hAnsiTheme="minorHAnsi" w:cstheme="minorHAnsi"/>
        </w:rPr>
      </w:pPr>
    </w:p>
    <w:p w:rsidRPr="00EE6522" w:rsidR="00EE6522" w:rsidP="00EE6522" w:rsidRDefault="00EE6522" w14:paraId="6FBFECF1" w14:textId="77777777">
      <w:pPr>
        <w:rPr>
          <w:rFonts w:asciiTheme="minorHAnsi" w:hAnsiTheme="minorHAnsi" w:cstheme="minorHAnsi"/>
          <w:b/>
          <w:bCs/>
        </w:rPr>
      </w:pPr>
      <w:r w:rsidRPr="00EE6522">
        <w:rPr>
          <w:rFonts w:asciiTheme="minorHAnsi" w:hAnsiTheme="minorHAnsi" w:cstheme="minorHAnsi"/>
          <w:b/>
          <w:bCs/>
        </w:rPr>
        <w:t>Retrieval Practice and Spaced Practice</w:t>
      </w:r>
    </w:p>
    <w:p w:rsidRPr="00EE6522" w:rsidR="00EE6522" w:rsidP="00EE6522" w:rsidRDefault="00EE6522" w14:paraId="30F1CD2B" w14:textId="77777777">
      <w:pPr>
        <w:rPr>
          <w:rFonts w:asciiTheme="minorHAnsi" w:hAnsiTheme="minorHAnsi" w:cstheme="minorHAnsi"/>
        </w:rPr>
      </w:pPr>
      <w:r w:rsidRPr="00EE6522">
        <w:rPr>
          <w:rFonts w:asciiTheme="minorHAnsi" w:hAnsiTheme="minorHAnsi" w:cstheme="minorHAnsi"/>
        </w:rPr>
        <w:t xml:space="preserve">With retrieval and spaced practice, children can recall and have a better chance of remembering their learning. </w:t>
      </w:r>
    </w:p>
    <w:p w:rsidRPr="00EE6522" w:rsidR="00EE6522" w:rsidP="00EE6522" w:rsidRDefault="00EE6522" w14:paraId="4758A896" w14:textId="77777777">
      <w:pPr>
        <w:rPr>
          <w:rFonts w:asciiTheme="minorHAnsi" w:hAnsiTheme="minorHAnsi" w:cstheme="minorHAnsi"/>
          <w:b/>
          <w:bCs/>
        </w:rPr>
      </w:pPr>
      <w:r w:rsidRPr="00EE6522">
        <w:rPr>
          <w:rFonts w:asciiTheme="minorHAnsi" w:hAnsiTheme="minorHAnsi" w:cstheme="minorHAnsi"/>
          <w:b/>
          <w:bCs/>
        </w:rPr>
        <w:t>How do we build retrieval into our teaching?</w:t>
      </w:r>
    </w:p>
    <w:p w:rsidRPr="00EE6522" w:rsidR="00EE6522" w:rsidP="00EE6522" w:rsidRDefault="00EE6522" w14:paraId="2F4864A6" w14:textId="77777777">
      <w:pPr>
        <w:pStyle w:val="ListParagraph"/>
        <w:numPr>
          <w:ilvl w:val="0"/>
          <w:numId w:val="28"/>
        </w:numPr>
        <w:rPr>
          <w:rFonts w:cstheme="minorHAnsi"/>
        </w:rPr>
      </w:pPr>
      <w:r w:rsidRPr="00EE6522">
        <w:rPr>
          <w:rFonts w:cstheme="minorHAnsi"/>
        </w:rPr>
        <w:t>We begin our lessons with a short review</w:t>
      </w:r>
    </w:p>
    <w:p w:rsidRPr="00EE6522" w:rsidR="00EE6522" w:rsidP="00EE6522" w:rsidRDefault="00EE6522" w14:paraId="074A0C33" w14:textId="77777777">
      <w:pPr>
        <w:pStyle w:val="ListParagraph"/>
        <w:numPr>
          <w:ilvl w:val="0"/>
          <w:numId w:val="28"/>
        </w:numPr>
        <w:rPr>
          <w:rFonts w:cstheme="minorHAnsi"/>
        </w:rPr>
      </w:pPr>
      <w:r w:rsidRPr="00EE6522">
        <w:rPr>
          <w:rFonts w:cstheme="minorHAnsi"/>
        </w:rPr>
        <w:t>We review weekly, monthly and termly</w:t>
      </w:r>
    </w:p>
    <w:p w:rsidRPr="00EE6522" w:rsidR="00EE6522" w:rsidP="00EE6522" w:rsidRDefault="00EE6522" w14:paraId="3EC2B67A" w14:textId="77777777">
      <w:pPr>
        <w:pStyle w:val="ListParagraph"/>
        <w:numPr>
          <w:ilvl w:val="0"/>
          <w:numId w:val="28"/>
        </w:numPr>
        <w:rPr>
          <w:rFonts w:cstheme="minorHAnsi"/>
        </w:rPr>
      </w:pPr>
      <w:r w:rsidRPr="00EE6522">
        <w:rPr>
          <w:rFonts w:cstheme="minorHAnsi"/>
        </w:rPr>
        <w:t>We use knowledge organisers</w:t>
      </w:r>
    </w:p>
    <w:p w:rsidRPr="00EE6522" w:rsidR="00EE6522" w:rsidP="00EE6522" w:rsidRDefault="00EE6522" w14:paraId="4EDF37C4" w14:textId="77777777">
      <w:pPr>
        <w:pStyle w:val="ListParagraph"/>
        <w:numPr>
          <w:ilvl w:val="0"/>
          <w:numId w:val="28"/>
        </w:numPr>
        <w:rPr>
          <w:rFonts w:cstheme="minorHAnsi"/>
        </w:rPr>
      </w:pPr>
      <w:r w:rsidRPr="00EE6522">
        <w:rPr>
          <w:rFonts w:cstheme="minorHAnsi"/>
        </w:rPr>
        <w:t>We return to the focus of learning as many times as possible within a lesson</w:t>
      </w:r>
    </w:p>
    <w:p w:rsidRPr="00EE6522" w:rsidR="00EE6522" w:rsidP="00EE6522" w:rsidRDefault="00EE6522" w14:paraId="646B450D" w14:textId="77777777">
      <w:pPr>
        <w:rPr>
          <w:rFonts w:asciiTheme="minorHAnsi" w:hAnsiTheme="minorHAnsi" w:cstheme="minorHAnsi"/>
          <w:b/>
          <w:bCs/>
        </w:rPr>
      </w:pPr>
      <w:r w:rsidRPr="00EE6522">
        <w:rPr>
          <w:rFonts w:asciiTheme="minorHAnsi" w:hAnsiTheme="minorHAnsi" w:cstheme="minorHAnsi"/>
          <w:b/>
          <w:bCs/>
        </w:rPr>
        <w:t>How do we build explicit teaching into our practice?</w:t>
      </w:r>
    </w:p>
    <w:p w:rsidRPr="00EE6522" w:rsidR="00EE6522" w:rsidP="00EE6522" w:rsidRDefault="00EE6522" w14:paraId="0244DE51" w14:textId="77777777">
      <w:pPr>
        <w:pStyle w:val="ListParagraph"/>
        <w:numPr>
          <w:ilvl w:val="0"/>
          <w:numId w:val="28"/>
        </w:numPr>
        <w:rPr>
          <w:rFonts w:cstheme="minorHAnsi"/>
        </w:rPr>
      </w:pPr>
      <w:r w:rsidRPr="00EE6522">
        <w:rPr>
          <w:rFonts w:cstheme="minorHAnsi"/>
        </w:rPr>
        <w:t>Clear, direct instruction</w:t>
      </w:r>
    </w:p>
    <w:p w:rsidRPr="00EE6522" w:rsidR="00EE6522" w:rsidP="00EE6522" w:rsidRDefault="00EE6522" w14:paraId="27116DB1" w14:textId="77777777">
      <w:pPr>
        <w:pStyle w:val="ListParagraph"/>
        <w:numPr>
          <w:ilvl w:val="0"/>
          <w:numId w:val="28"/>
        </w:numPr>
        <w:rPr>
          <w:rFonts w:cstheme="minorHAnsi"/>
        </w:rPr>
      </w:pPr>
      <w:r w:rsidRPr="00EE6522">
        <w:rPr>
          <w:rFonts w:cstheme="minorHAnsi"/>
        </w:rPr>
        <w:t>Mastery approach, my turn, your turn to ensure everyone is keeping up</w:t>
      </w:r>
    </w:p>
    <w:p w:rsidRPr="00EE6522" w:rsidR="00EE6522" w:rsidP="00EE6522" w:rsidRDefault="00EE6522" w14:paraId="62A9F5D8" w14:textId="77777777">
      <w:pPr>
        <w:pStyle w:val="ListParagraph"/>
        <w:numPr>
          <w:ilvl w:val="0"/>
          <w:numId w:val="28"/>
        </w:numPr>
        <w:rPr>
          <w:rFonts w:cstheme="minorHAnsi"/>
        </w:rPr>
      </w:pPr>
      <w:r w:rsidRPr="00EE6522">
        <w:rPr>
          <w:rFonts w:cstheme="minorHAnsi"/>
        </w:rPr>
        <w:lastRenderedPageBreak/>
        <w:t>Present new information into small steps</w:t>
      </w:r>
    </w:p>
    <w:p w:rsidRPr="00EE6522" w:rsidR="00EE6522" w:rsidP="00EE6522" w:rsidRDefault="00EE6522" w14:paraId="2D494872" w14:textId="77777777">
      <w:pPr>
        <w:pStyle w:val="ListParagraph"/>
        <w:numPr>
          <w:ilvl w:val="0"/>
          <w:numId w:val="28"/>
        </w:numPr>
        <w:rPr>
          <w:rFonts w:cstheme="minorHAnsi"/>
        </w:rPr>
      </w:pPr>
      <w:r w:rsidRPr="00EE6522">
        <w:rPr>
          <w:rFonts w:cstheme="minorHAnsi"/>
        </w:rPr>
        <w:t xml:space="preserve">Use models </w:t>
      </w:r>
    </w:p>
    <w:p w:rsidRPr="00EE6522" w:rsidR="00EE6522" w:rsidP="00EE6522" w:rsidRDefault="00EE6522" w14:paraId="6F6D033F" w14:textId="77777777">
      <w:pPr>
        <w:pStyle w:val="ListParagraph"/>
        <w:numPr>
          <w:ilvl w:val="0"/>
          <w:numId w:val="28"/>
        </w:numPr>
        <w:rPr>
          <w:rFonts w:cstheme="minorHAnsi"/>
        </w:rPr>
      </w:pPr>
      <w:r w:rsidRPr="00EE6522">
        <w:rPr>
          <w:rFonts w:cstheme="minorHAnsi"/>
        </w:rPr>
        <w:t>Scaffold</w:t>
      </w:r>
    </w:p>
    <w:p w:rsidRPr="00EE6522" w:rsidR="00EE6522" w:rsidP="00EE6522" w:rsidRDefault="00EE6522" w14:paraId="44226CD1" w14:textId="77777777">
      <w:pPr>
        <w:pStyle w:val="ListParagraph"/>
        <w:numPr>
          <w:ilvl w:val="0"/>
          <w:numId w:val="28"/>
        </w:numPr>
        <w:rPr>
          <w:rFonts w:cstheme="minorHAnsi"/>
        </w:rPr>
      </w:pPr>
      <w:r w:rsidRPr="00EE6522">
        <w:rPr>
          <w:rFonts w:cstheme="minorHAnsi"/>
        </w:rPr>
        <w:t>Plan for the use of key vocabulary</w:t>
      </w:r>
    </w:p>
    <w:p w:rsidRPr="00EE6522" w:rsidR="00EE6522" w:rsidP="00EE6522" w:rsidRDefault="00EE6522" w14:paraId="77B55B2C" w14:textId="77777777">
      <w:pPr>
        <w:rPr>
          <w:rFonts w:asciiTheme="minorHAnsi" w:hAnsiTheme="minorHAnsi" w:cstheme="minorHAnsi"/>
          <w:b/>
          <w:bCs/>
        </w:rPr>
      </w:pPr>
      <w:r w:rsidRPr="00EE6522">
        <w:rPr>
          <w:rFonts w:asciiTheme="minorHAnsi" w:hAnsiTheme="minorHAnsi" w:cstheme="minorHAnsi"/>
          <w:b/>
          <w:bCs/>
        </w:rPr>
        <w:t>How do we frame responsive teaching?</w:t>
      </w:r>
    </w:p>
    <w:p w:rsidRPr="00EE6522" w:rsidR="00EE6522" w:rsidP="00EE6522" w:rsidRDefault="00EE6522" w14:paraId="0377B19B" w14:textId="77777777">
      <w:pPr>
        <w:pStyle w:val="ListParagraph"/>
        <w:numPr>
          <w:ilvl w:val="0"/>
          <w:numId w:val="28"/>
        </w:numPr>
        <w:rPr>
          <w:rFonts w:cstheme="minorHAnsi"/>
        </w:rPr>
      </w:pPr>
      <w:r w:rsidRPr="00EE6522">
        <w:rPr>
          <w:rFonts w:cstheme="minorHAnsi"/>
        </w:rPr>
        <w:t>Where do they need to get to?</w:t>
      </w:r>
    </w:p>
    <w:p w:rsidRPr="00EE6522" w:rsidR="00EE6522" w:rsidP="00EE6522" w:rsidRDefault="00EE6522" w14:paraId="21E53C49" w14:textId="77777777">
      <w:pPr>
        <w:pStyle w:val="ListParagraph"/>
        <w:numPr>
          <w:ilvl w:val="0"/>
          <w:numId w:val="28"/>
        </w:numPr>
        <w:rPr>
          <w:rFonts w:cstheme="minorHAnsi"/>
        </w:rPr>
      </w:pPr>
      <w:r w:rsidRPr="00EE6522">
        <w:rPr>
          <w:rFonts w:cstheme="minorHAnsi"/>
        </w:rPr>
        <w:t>Where are they now?</w:t>
      </w:r>
    </w:p>
    <w:p w:rsidRPr="00EE6522" w:rsidR="00EE6522" w:rsidP="00EE6522" w:rsidRDefault="00EE6522" w14:paraId="7246801A" w14:textId="77777777">
      <w:pPr>
        <w:pStyle w:val="ListParagraph"/>
        <w:numPr>
          <w:ilvl w:val="0"/>
          <w:numId w:val="28"/>
        </w:numPr>
        <w:rPr>
          <w:rFonts w:cstheme="minorHAnsi"/>
        </w:rPr>
      </w:pPr>
      <w:r w:rsidRPr="00EE6522">
        <w:rPr>
          <w:rFonts w:cstheme="minorHAnsi"/>
        </w:rPr>
        <w:t>How am I going to move them from their starting point to their target?</w:t>
      </w:r>
    </w:p>
    <w:p w:rsidRPr="00EE6522" w:rsidR="008D7DDE" w:rsidP="0057636F" w:rsidRDefault="008D7DDE" w14:paraId="1EC154F5" w14:textId="77777777">
      <w:pPr>
        <w:rPr>
          <w:rFonts w:asciiTheme="minorHAnsi" w:hAnsiTheme="minorHAnsi" w:cstheme="minorHAnsi"/>
          <w:u w:val="single"/>
        </w:rPr>
      </w:pPr>
    </w:p>
    <w:p w:rsidRPr="00EE6522" w:rsidR="005B676D" w:rsidP="0057636F" w:rsidRDefault="005B676D" w14:paraId="79E506C1" w14:textId="77777777">
      <w:pPr>
        <w:rPr>
          <w:rFonts w:asciiTheme="minorHAnsi" w:hAnsiTheme="minorHAnsi" w:cstheme="minorHAnsi"/>
          <w:b/>
          <w:u w:val="single"/>
        </w:rPr>
      </w:pPr>
      <w:r w:rsidRPr="00EE6522">
        <w:rPr>
          <w:rFonts w:asciiTheme="minorHAnsi" w:hAnsiTheme="minorHAnsi" w:cstheme="minorHAnsi"/>
          <w:b/>
          <w:u w:val="single"/>
        </w:rPr>
        <w:t>We believe that pupils are likely to be learning effectively when they are:</w:t>
      </w:r>
    </w:p>
    <w:p w:rsidRPr="00EE6522" w:rsidR="008D7DDE" w:rsidP="0057636F" w:rsidRDefault="008D7DDE" w14:paraId="62410C74" w14:textId="77777777">
      <w:pPr>
        <w:rPr>
          <w:rFonts w:asciiTheme="minorHAnsi" w:hAnsiTheme="minorHAnsi" w:cstheme="minorHAnsi"/>
          <w:b/>
          <w:u w:val="single"/>
        </w:rPr>
      </w:pPr>
    </w:p>
    <w:p w:rsidRPr="00EE6522" w:rsidR="005B676D" w:rsidP="0057636F" w:rsidRDefault="005B676D" w14:paraId="74879F2B" w14:textId="77777777">
      <w:pPr>
        <w:numPr>
          <w:ilvl w:val="0"/>
          <w:numId w:val="19"/>
        </w:numPr>
        <w:rPr>
          <w:rFonts w:asciiTheme="minorHAnsi" w:hAnsiTheme="minorHAnsi" w:cstheme="minorHAnsi"/>
        </w:rPr>
      </w:pPr>
      <w:r w:rsidRPr="00EE6522">
        <w:rPr>
          <w:rFonts w:asciiTheme="minorHAnsi" w:hAnsiTheme="minorHAnsi" w:cstheme="minorHAnsi"/>
        </w:rPr>
        <w:t>Working in a positive, encouraging and stimulating environment</w:t>
      </w:r>
    </w:p>
    <w:p w:rsidRPr="00EE6522" w:rsidR="005B676D" w:rsidP="0057636F" w:rsidRDefault="005B676D" w14:paraId="11F23D71" w14:textId="77777777">
      <w:pPr>
        <w:numPr>
          <w:ilvl w:val="0"/>
          <w:numId w:val="19"/>
        </w:numPr>
        <w:rPr>
          <w:rFonts w:asciiTheme="minorHAnsi" w:hAnsiTheme="minorHAnsi" w:cstheme="minorHAnsi"/>
        </w:rPr>
      </w:pPr>
      <w:r w:rsidRPr="00EE6522">
        <w:rPr>
          <w:rFonts w:asciiTheme="minorHAnsi" w:hAnsiTheme="minorHAnsi" w:cstheme="minorHAnsi"/>
        </w:rPr>
        <w:t>Actively involved in their own learning</w:t>
      </w:r>
    </w:p>
    <w:p w:rsidRPr="00EE6522" w:rsidR="005B676D" w:rsidP="0057636F" w:rsidRDefault="005B676D" w14:paraId="152BE59B" w14:textId="77777777">
      <w:pPr>
        <w:numPr>
          <w:ilvl w:val="0"/>
          <w:numId w:val="19"/>
        </w:numPr>
        <w:rPr>
          <w:rFonts w:asciiTheme="minorHAnsi" w:hAnsiTheme="minorHAnsi" w:cstheme="minorHAnsi"/>
        </w:rPr>
      </w:pPr>
      <w:r w:rsidRPr="00EE6522">
        <w:rPr>
          <w:rFonts w:asciiTheme="minorHAnsi" w:hAnsiTheme="minorHAnsi" w:cstheme="minorHAnsi"/>
        </w:rPr>
        <w:t>Given effective feedback</w:t>
      </w:r>
    </w:p>
    <w:p w:rsidRPr="00EE6522" w:rsidR="005B676D" w:rsidP="0057636F" w:rsidRDefault="005B676D" w14:paraId="50141EB5" w14:textId="77777777">
      <w:pPr>
        <w:numPr>
          <w:ilvl w:val="0"/>
          <w:numId w:val="19"/>
        </w:numPr>
        <w:rPr>
          <w:rFonts w:asciiTheme="minorHAnsi" w:hAnsiTheme="minorHAnsi" w:cstheme="minorHAnsi"/>
        </w:rPr>
      </w:pPr>
      <w:r w:rsidRPr="00EE6522">
        <w:rPr>
          <w:rFonts w:asciiTheme="minorHAnsi" w:hAnsiTheme="minorHAnsi" w:cstheme="minorHAnsi"/>
        </w:rPr>
        <w:t>Provided with tasks that have been adjusted according to their needs</w:t>
      </w:r>
    </w:p>
    <w:p w:rsidRPr="00EE6522" w:rsidR="005B676D" w:rsidP="0057636F" w:rsidRDefault="005B676D" w14:paraId="2EEAF6D2" w14:textId="77777777">
      <w:pPr>
        <w:numPr>
          <w:ilvl w:val="0"/>
          <w:numId w:val="19"/>
        </w:numPr>
        <w:rPr>
          <w:rFonts w:asciiTheme="minorHAnsi" w:hAnsiTheme="minorHAnsi" w:cstheme="minorHAnsi"/>
        </w:rPr>
      </w:pPr>
      <w:r w:rsidRPr="00EE6522">
        <w:rPr>
          <w:rFonts w:asciiTheme="minorHAnsi" w:hAnsiTheme="minorHAnsi" w:cstheme="minorHAnsi"/>
        </w:rPr>
        <w:t>Involved in the planning, organisation and evaluation of their work</w:t>
      </w:r>
    </w:p>
    <w:p w:rsidRPr="00EE6522" w:rsidR="005B676D" w:rsidP="0057636F" w:rsidRDefault="005B676D" w14:paraId="070BB3CE" w14:textId="77777777">
      <w:pPr>
        <w:numPr>
          <w:ilvl w:val="0"/>
          <w:numId w:val="19"/>
        </w:numPr>
        <w:rPr>
          <w:rFonts w:asciiTheme="minorHAnsi" w:hAnsiTheme="minorHAnsi" w:cstheme="minorHAnsi"/>
        </w:rPr>
      </w:pPr>
      <w:r w:rsidRPr="00EE6522">
        <w:rPr>
          <w:rFonts w:asciiTheme="minorHAnsi" w:hAnsiTheme="minorHAnsi" w:cstheme="minorHAnsi"/>
        </w:rPr>
        <w:t>Undertaking challenging activities which are appropriate for their age and abilities</w:t>
      </w:r>
    </w:p>
    <w:p w:rsidRPr="00EE6522" w:rsidR="005B676D" w:rsidP="0057636F" w:rsidRDefault="005B676D" w14:paraId="66FD8D52" w14:textId="77777777">
      <w:pPr>
        <w:numPr>
          <w:ilvl w:val="0"/>
          <w:numId w:val="19"/>
        </w:numPr>
        <w:rPr>
          <w:rFonts w:asciiTheme="minorHAnsi" w:hAnsiTheme="minorHAnsi" w:cstheme="minorHAnsi"/>
        </w:rPr>
      </w:pPr>
      <w:r w:rsidRPr="00EE6522">
        <w:rPr>
          <w:rFonts w:asciiTheme="minorHAnsi" w:hAnsiTheme="minorHAnsi" w:cstheme="minorHAnsi"/>
        </w:rPr>
        <w:t>Clear about what they are trying to achieve and how their work can be improved</w:t>
      </w:r>
    </w:p>
    <w:p w:rsidRPr="00EE6522" w:rsidR="005B676D" w:rsidP="0057636F" w:rsidRDefault="005B676D" w14:paraId="2823786E" w14:textId="77777777">
      <w:pPr>
        <w:numPr>
          <w:ilvl w:val="0"/>
          <w:numId w:val="19"/>
        </w:numPr>
        <w:rPr>
          <w:rFonts w:asciiTheme="minorHAnsi" w:hAnsiTheme="minorHAnsi" w:cstheme="minorHAnsi"/>
        </w:rPr>
      </w:pPr>
      <w:r w:rsidRPr="00EE6522">
        <w:rPr>
          <w:rFonts w:asciiTheme="minorHAnsi" w:hAnsiTheme="minorHAnsi" w:cstheme="minorHAnsi"/>
        </w:rPr>
        <w:t>Seeking and getting help when needed</w:t>
      </w:r>
    </w:p>
    <w:p w:rsidRPr="00EE6522" w:rsidR="005B676D" w:rsidP="0057636F" w:rsidRDefault="005B676D" w14:paraId="73CFCE2D" w14:textId="77777777">
      <w:pPr>
        <w:numPr>
          <w:ilvl w:val="0"/>
          <w:numId w:val="19"/>
        </w:numPr>
        <w:rPr>
          <w:rFonts w:asciiTheme="minorHAnsi" w:hAnsiTheme="minorHAnsi" w:cstheme="minorHAnsi"/>
        </w:rPr>
      </w:pPr>
      <w:r w:rsidRPr="00EE6522">
        <w:rPr>
          <w:rFonts w:asciiTheme="minorHAnsi" w:hAnsiTheme="minorHAnsi" w:cstheme="minorHAnsi"/>
        </w:rPr>
        <w:t>Given opportunities to work in a range of situations e.g. on their own, with a partner, in small groups and in whole class teaching situations</w:t>
      </w:r>
    </w:p>
    <w:p w:rsidRPr="00EE6522" w:rsidR="005B676D" w:rsidP="0057636F" w:rsidRDefault="005B676D" w14:paraId="062599B9" w14:textId="2B2F0B89">
      <w:pPr>
        <w:numPr>
          <w:ilvl w:val="0"/>
          <w:numId w:val="19"/>
        </w:numPr>
        <w:rPr>
          <w:rFonts w:asciiTheme="minorHAnsi" w:hAnsiTheme="minorHAnsi" w:cstheme="minorHAnsi"/>
        </w:rPr>
      </w:pPr>
      <w:r w:rsidRPr="00EE6522">
        <w:rPr>
          <w:rFonts w:asciiTheme="minorHAnsi" w:hAnsiTheme="minorHAnsi" w:cstheme="minorHAnsi"/>
        </w:rPr>
        <w:t>Well</w:t>
      </w:r>
      <w:r w:rsidRPr="00EE6522" w:rsidR="00EC355F">
        <w:rPr>
          <w:rFonts w:asciiTheme="minorHAnsi" w:hAnsiTheme="minorHAnsi" w:cstheme="minorHAnsi"/>
        </w:rPr>
        <w:t>-</w:t>
      </w:r>
      <w:r w:rsidRPr="00EE6522">
        <w:rPr>
          <w:rFonts w:asciiTheme="minorHAnsi" w:hAnsiTheme="minorHAnsi" w:cstheme="minorHAnsi"/>
        </w:rPr>
        <w:t xml:space="preserve"> motivated</w:t>
      </w:r>
    </w:p>
    <w:p w:rsidRPr="00EE6522" w:rsidR="005B676D" w:rsidP="0057636F" w:rsidRDefault="005B676D" w14:paraId="6B870DF8" w14:textId="77777777">
      <w:pPr>
        <w:numPr>
          <w:ilvl w:val="0"/>
          <w:numId w:val="19"/>
        </w:numPr>
        <w:rPr>
          <w:rFonts w:asciiTheme="minorHAnsi" w:hAnsiTheme="minorHAnsi" w:cstheme="minorHAnsi"/>
        </w:rPr>
      </w:pPr>
      <w:r w:rsidRPr="00EE6522">
        <w:rPr>
          <w:rFonts w:asciiTheme="minorHAnsi" w:hAnsiTheme="minorHAnsi" w:cstheme="minorHAnsi"/>
        </w:rPr>
        <w:t>Staying on task throughout and maintaining a good work rate</w:t>
      </w:r>
    </w:p>
    <w:p w:rsidRPr="00EE6522" w:rsidR="005B676D" w:rsidP="0057636F" w:rsidRDefault="005B676D" w14:paraId="372FD30A" w14:textId="77777777">
      <w:pPr>
        <w:numPr>
          <w:ilvl w:val="0"/>
          <w:numId w:val="19"/>
        </w:numPr>
        <w:rPr>
          <w:rFonts w:asciiTheme="minorHAnsi" w:hAnsiTheme="minorHAnsi" w:cstheme="minorHAnsi"/>
        </w:rPr>
      </w:pPr>
      <w:r w:rsidRPr="00EE6522">
        <w:rPr>
          <w:rFonts w:asciiTheme="minorHAnsi" w:hAnsiTheme="minorHAnsi" w:cstheme="minorHAnsi"/>
        </w:rPr>
        <w:t>Self-evaluative</w:t>
      </w:r>
      <w:r w:rsidRPr="00EE6522" w:rsidR="007070F0">
        <w:rPr>
          <w:rFonts w:asciiTheme="minorHAnsi" w:hAnsiTheme="minorHAnsi" w:cstheme="minorHAnsi"/>
        </w:rPr>
        <w:t xml:space="preserve"> and peer assessment </w:t>
      </w:r>
    </w:p>
    <w:p w:rsidRPr="00EE6522" w:rsidR="005B676D" w:rsidP="0057636F" w:rsidRDefault="005B676D" w14:paraId="40BFE87F" w14:textId="77777777">
      <w:pPr>
        <w:numPr>
          <w:ilvl w:val="0"/>
          <w:numId w:val="19"/>
        </w:numPr>
        <w:rPr>
          <w:rFonts w:asciiTheme="minorHAnsi" w:hAnsiTheme="minorHAnsi" w:cstheme="minorHAnsi"/>
        </w:rPr>
      </w:pPr>
      <w:r w:rsidRPr="00EE6522">
        <w:rPr>
          <w:rFonts w:asciiTheme="minorHAnsi" w:hAnsiTheme="minorHAnsi" w:cstheme="minorHAnsi"/>
        </w:rPr>
        <w:t>Able to fully participate</w:t>
      </w:r>
    </w:p>
    <w:p w:rsidRPr="00EE6522" w:rsidR="005B676D" w:rsidP="0057636F" w:rsidRDefault="005B676D" w14:paraId="1D471D04" w14:textId="77777777">
      <w:pPr>
        <w:numPr>
          <w:ilvl w:val="0"/>
          <w:numId w:val="19"/>
        </w:numPr>
        <w:rPr>
          <w:rFonts w:asciiTheme="minorHAnsi" w:hAnsiTheme="minorHAnsi" w:cstheme="minorHAnsi"/>
        </w:rPr>
      </w:pPr>
      <w:r w:rsidRPr="00EE6522">
        <w:rPr>
          <w:rFonts w:asciiTheme="minorHAnsi" w:hAnsiTheme="minorHAnsi" w:cstheme="minorHAnsi"/>
        </w:rPr>
        <w:t>Encouraged to become independent learners</w:t>
      </w:r>
    </w:p>
    <w:p w:rsidRPr="00EE6522" w:rsidR="008D7DDE" w:rsidP="0057636F" w:rsidRDefault="008D7DDE" w14:paraId="4C30E3DD" w14:textId="77777777">
      <w:pPr>
        <w:numPr>
          <w:ilvl w:val="0"/>
          <w:numId w:val="19"/>
        </w:numPr>
        <w:rPr>
          <w:rFonts w:asciiTheme="minorHAnsi" w:hAnsiTheme="minorHAnsi" w:cstheme="minorHAnsi"/>
        </w:rPr>
      </w:pPr>
      <w:r w:rsidRPr="00EE6522">
        <w:rPr>
          <w:rFonts w:asciiTheme="minorHAnsi" w:hAnsiTheme="minorHAnsi" w:cstheme="minorHAnsi"/>
        </w:rPr>
        <w:t>Feeling safe</w:t>
      </w:r>
    </w:p>
    <w:p w:rsidRPr="00EE6522" w:rsidR="008D7DDE" w:rsidP="0057636F" w:rsidRDefault="008D7DDE" w14:paraId="0AA28515" w14:textId="77777777">
      <w:pPr>
        <w:numPr>
          <w:ilvl w:val="0"/>
          <w:numId w:val="19"/>
        </w:numPr>
        <w:rPr>
          <w:rFonts w:asciiTheme="minorHAnsi" w:hAnsiTheme="minorHAnsi" w:cstheme="minorHAnsi"/>
        </w:rPr>
      </w:pPr>
      <w:r w:rsidRPr="00EE6522">
        <w:rPr>
          <w:rFonts w:asciiTheme="minorHAnsi" w:hAnsiTheme="minorHAnsi" w:cstheme="minorHAnsi"/>
        </w:rPr>
        <w:t>In good health; both mentally and physically</w:t>
      </w:r>
    </w:p>
    <w:p w:rsidRPr="00EE6522" w:rsidR="005B676D" w:rsidP="0057636F" w:rsidRDefault="005B676D" w14:paraId="17D82A68" w14:textId="77777777">
      <w:pPr>
        <w:rPr>
          <w:rFonts w:asciiTheme="minorHAnsi" w:hAnsiTheme="minorHAnsi" w:cstheme="minorHAnsi"/>
          <w:b/>
        </w:rPr>
      </w:pPr>
    </w:p>
    <w:p w:rsidRPr="00EE6522" w:rsidR="005B676D" w:rsidP="0057636F" w:rsidRDefault="005B676D" w14:paraId="5ADF9EF6" w14:textId="77777777">
      <w:pPr>
        <w:rPr>
          <w:rFonts w:asciiTheme="minorHAnsi" w:hAnsiTheme="minorHAnsi" w:cstheme="minorHAnsi"/>
          <w:b/>
          <w:u w:val="single"/>
        </w:rPr>
      </w:pPr>
      <w:r w:rsidRPr="00EE6522">
        <w:rPr>
          <w:rFonts w:asciiTheme="minorHAnsi" w:hAnsiTheme="minorHAnsi" w:cstheme="minorHAnsi"/>
          <w:b/>
          <w:u w:val="single"/>
        </w:rPr>
        <w:t>We</w:t>
      </w:r>
      <w:r w:rsidRPr="00EE6522" w:rsidR="007070F0">
        <w:rPr>
          <w:rFonts w:asciiTheme="minorHAnsi" w:hAnsiTheme="minorHAnsi" w:cstheme="minorHAnsi"/>
          <w:b/>
          <w:u w:val="single"/>
        </w:rPr>
        <w:t xml:space="preserve"> believe that </w:t>
      </w:r>
      <w:r w:rsidRPr="00EE6522">
        <w:rPr>
          <w:rFonts w:asciiTheme="minorHAnsi" w:hAnsiTheme="minorHAnsi" w:cstheme="minorHAnsi"/>
          <w:b/>
          <w:u w:val="single"/>
        </w:rPr>
        <w:t>pupils are likely to be ineffective in their learning and therefore making less progress than expected when they:</w:t>
      </w:r>
    </w:p>
    <w:p w:rsidRPr="00EE6522" w:rsidR="005B676D" w:rsidP="0057636F" w:rsidRDefault="005B676D" w14:paraId="4FE232A3" w14:textId="77777777">
      <w:pPr>
        <w:rPr>
          <w:rFonts w:asciiTheme="minorHAnsi" w:hAnsiTheme="minorHAnsi" w:cstheme="minorHAnsi"/>
          <w:b/>
        </w:rPr>
      </w:pPr>
    </w:p>
    <w:p w:rsidRPr="00EE6522" w:rsidR="005B676D" w:rsidP="0057636F" w:rsidRDefault="008D7DDE" w14:paraId="33BD66F1" w14:textId="77777777">
      <w:pPr>
        <w:numPr>
          <w:ilvl w:val="0"/>
          <w:numId w:val="20"/>
        </w:numPr>
        <w:rPr>
          <w:rFonts w:asciiTheme="minorHAnsi" w:hAnsiTheme="minorHAnsi" w:cstheme="minorHAnsi"/>
        </w:rPr>
      </w:pPr>
      <w:r w:rsidRPr="00EE6522">
        <w:rPr>
          <w:rFonts w:asciiTheme="minorHAnsi" w:hAnsiTheme="minorHAnsi" w:cstheme="minorHAnsi"/>
        </w:rPr>
        <w:t>Are u</w:t>
      </w:r>
      <w:r w:rsidRPr="00EE6522" w:rsidR="005B676D">
        <w:rPr>
          <w:rFonts w:asciiTheme="minorHAnsi" w:hAnsiTheme="minorHAnsi" w:cstheme="minorHAnsi"/>
        </w:rPr>
        <w:t>nsure about what they are supposed to be doing</w:t>
      </w:r>
    </w:p>
    <w:p w:rsidRPr="00EE6522" w:rsidR="005B676D" w:rsidP="0057636F" w:rsidRDefault="008D7DDE" w14:paraId="0422E939" w14:textId="77777777">
      <w:pPr>
        <w:numPr>
          <w:ilvl w:val="0"/>
          <w:numId w:val="20"/>
        </w:numPr>
        <w:rPr>
          <w:rFonts w:asciiTheme="minorHAnsi" w:hAnsiTheme="minorHAnsi" w:cstheme="minorHAnsi"/>
        </w:rPr>
      </w:pPr>
      <w:r w:rsidRPr="00EE6522">
        <w:rPr>
          <w:rFonts w:asciiTheme="minorHAnsi" w:hAnsiTheme="minorHAnsi" w:cstheme="minorHAnsi"/>
        </w:rPr>
        <w:t>Are o</w:t>
      </w:r>
      <w:r w:rsidRPr="00EE6522" w:rsidR="005B676D">
        <w:rPr>
          <w:rFonts w:asciiTheme="minorHAnsi" w:hAnsiTheme="minorHAnsi" w:cstheme="minorHAnsi"/>
        </w:rPr>
        <w:t>ccupied by purposeless teaching activities</w:t>
      </w:r>
    </w:p>
    <w:p w:rsidRPr="00EE6522" w:rsidR="005B676D" w:rsidP="0057636F" w:rsidRDefault="008D7DDE" w14:paraId="4A59CFA0" w14:textId="77777777">
      <w:pPr>
        <w:numPr>
          <w:ilvl w:val="0"/>
          <w:numId w:val="20"/>
        </w:numPr>
        <w:rPr>
          <w:rFonts w:asciiTheme="minorHAnsi" w:hAnsiTheme="minorHAnsi" w:cstheme="minorHAnsi"/>
        </w:rPr>
      </w:pPr>
      <w:r w:rsidRPr="00EE6522">
        <w:rPr>
          <w:rFonts w:asciiTheme="minorHAnsi" w:hAnsiTheme="minorHAnsi" w:cstheme="minorHAnsi"/>
        </w:rPr>
        <w:t>Find</w:t>
      </w:r>
      <w:r w:rsidRPr="00EE6522" w:rsidR="005B676D">
        <w:rPr>
          <w:rFonts w:asciiTheme="minorHAnsi" w:hAnsiTheme="minorHAnsi" w:cstheme="minorHAnsi"/>
        </w:rPr>
        <w:t xml:space="preserve"> work unduly hard, or too easy</w:t>
      </w:r>
    </w:p>
    <w:p w:rsidRPr="00EE6522" w:rsidR="005B676D" w:rsidP="0057636F" w:rsidRDefault="008D7DDE" w14:paraId="727F157F" w14:textId="77777777">
      <w:pPr>
        <w:numPr>
          <w:ilvl w:val="0"/>
          <w:numId w:val="20"/>
        </w:numPr>
        <w:rPr>
          <w:rFonts w:asciiTheme="minorHAnsi" w:hAnsiTheme="minorHAnsi" w:cstheme="minorHAnsi"/>
        </w:rPr>
      </w:pPr>
      <w:r w:rsidRPr="00EE6522">
        <w:rPr>
          <w:rFonts w:asciiTheme="minorHAnsi" w:hAnsiTheme="minorHAnsi" w:cstheme="minorHAnsi"/>
        </w:rPr>
        <w:t>Are u</w:t>
      </w:r>
      <w:r w:rsidRPr="00EE6522" w:rsidR="005B676D">
        <w:rPr>
          <w:rFonts w:asciiTheme="minorHAnsi" w:hAnsiTheme="minorHAnsi" w:cstheme="minorHAnsi"/>
        </w:rPr>
        <w:t>nsure how to improve</w:t>
      </w:r>
    </w:p>
    <w:p w:rsidRPr="00EE6522" w:rsidR="005B676D" w:rsidP="0057636F" w:rsidRDefault="008D7DDE" w14:paraId="1068AA51" w14:textId="77777777">
      <w:pPr>
        <w:numPr>
          <w:ilvl w:val="0"/>
          <w:numId w:val="20"/>
        </w:numPr>
        <w:rPr>
          <w:rFonts w:asciiTheme="minorHAnsi" w:hAnsiTheme="minorHAnsi" w:cstheme="minorHAnsi"/>
        </w:rPr>
      </w:pPr>
      <w:r w:rsidRPr="00EE6522">
        <w:rPr>
          <w:rFonts w:asciiTheme="minorHAnsi" w:hAnsiTheme="minorHAnsi" w:cstheme="minorHAnsi"/>
        </w:rPr>
        <w:t>Work</w:t>
      </w:r>
      <w:r w:rsidRPr="00EE6522" w:rsidR="005B676D">
        <w:rPr>
          <w:rFonts w:asciiTheme="minorHAnsi" w:hAnsiTheme="minorHAnsi" w:cstheme="minorHAnsi"/>
        </w:rPr>
        <w:t xml:space="preserve"> at too slow or too fast a pace</w:t>
      </w:r>
    </w:p>
    <w:p w:rsidRPr="00EE6522" w:rsidR="005B676D" w:rsidP="0057636F" w:rsidRDefault="008D7DDE" w14:paraId="1A5A9E99" w14:textId="77777777">
      <w:pPr>
        <w:numPr>
          <w:ilvl w:val="0"/>
          <w:numId w:val="20"/>
        </w:numPr>
        <w:rPr>
          <w:rFonts w:asciiTheme="minorHAnsi" w:hAnsiTheme="minorHAnsi" w:cstheme="minorHAnsi"/>
        </w:rPr>
      </w:pPr>
      <w:r w:rsidRPr="00EE6522">
        <w:rPr>
          <w:rFonts w:asciiTheme="minorHAnsi" w:hAnsiTheme="minorHAnsi" w:cstheme="minorHAnsi"/>
        </w:rPr>
        <w:t>Are p</w:t>
      </w:r>
      <w:r w:rsidRPr="00EE6522" w:rsidR="005B676D">
        <w:rPr>
          <w:rFonts w:asciiTheme="minorHAnsi" w:hAnsiTheme="minorHAnsi" w:cstheme="minorHAnsi"/>
        </w:rPr>
        <w:t>oorly motivated or working in an unsupportive environment</w:t>
      </w:r>
    </w:p>
    <w:p w:rsidRPr="00EE6522" w:rsidR="005B676D" w:rsidP="0057636F" w:rsidRDefault="008D7DDE" w14:paraId="21831DC3" w14:textId="77777777">
      <w:pPr>
        <w:numPr>
          <w:ilvl w:val="0"/>
          <w:numId w:val="20"/>
        </w:numPr>
        <w:rPr>
          <w:rFonts w:asciiTheme="minorHAnsi" w:hAnsiTheme="minorHAnsi" w:cstheme="minorHAnsi"/>
        </w:rPr>
      </w:pPr>
      <w:r w:rsidRPr="00EE6522">
        <w:rPr>
          <w:rFonts w:asciiTheme="minorHAnsi" w:hAnsiTheme="minorHAnsi" w:cstheme="minorHAnsi"/>
        </w:rPr>
        <w:t>Feel a</w:t>
      </w:r>
      <w:r w:rsidRPr="00EE6522" w:rsidR="005B676D">
        <w:rPr>
          <w:rFonts w:asciiTheme="minorHAnsi" w:hAnsiTheme="minorHAnsi" w:cstheme="minorHAnsi"/>
        </w:rPr>
        <w:t>fraid to make mistakes</w:t>
      </w:r>
    </w:p>
    <w:p w:rsidRPr="00EE6522" w:rsidR="008D7DDE" w:rsidP="0057636F" w:rsidRDefault="008D7DDE" w14:paraId="3E1994F0" w14:textId="77777777">
      <w:pPr>
        <w:numPr>
          <w:ilvl w:val="0"/>
          <w:numId w:val="20"/>
        </w:numPr>
        <w:rPr>
          <w:rFonts w:asciiTheme="minorHAnsi" w:hAnsiTheme="minorHAnsi" w:cstheme="minorHAnsi"/>
        </w:rPr>
      </w:pPr>
      <w:r w:rsidRPr="00EE6522">
        <w:rPr>
          <w:rFonts w:asciiTheme="minorHAnsi" w:hAnsiTheme="minorHAnsi" w:cstheme="minorHAnsi"/>
        </w:rPr>
        <w:t xml:space="preserve">Have poor mental health </w:t>
      </w:r>
    </w:p>
    <w:p w:rsidRPr="00EE6522" w:rsidR="008D7DDE" w:rsidP="0057636F" w:rsidRDefault="008D7DDE" w14:paraId="76737F85" w14:textId="77777777">
      <w:pPr>
        <w:numPr>
          <w:ilvl w:val="0"/>
          <w:numId w:val="20"/>
        </w:numPr>
        <w:rPr>
          <w:rFonts w:asciiTheme="minorHAnsi" w:hAnsiTheme="minorHAnsi" w:cstheme="minorHAnsi"/>
        </w:rPr>
      </w:pPr>
      <w:r w:rsidRPr="00EE6522">
        <w:rPr>
          <w:rFonts w:asciiTheme="minorHAnsi" w:hAnsiTheme="minorHAnsi" w:cstheme="minorHAnsi"/>
        </w:rPr>
        <w:t>When they don’t feel safe and secure</w:t>
      </w:r>
    </w:p>
    <w:p w:rsidRPr="00EE6522" w:rsidR="005B676D" w:rsidP="0057636F" w:rsidRDefault="005B676D" w14:paraId="21FBC167" w14:textId="77777777">
      <w:pPr>
        <w:rPr>
          <w:rFonts w:asciiTheme="minorHAnsi" w:hAnsiTheme="minorHAnsi" w:cstheme="minorHAnsi"/>
          <w:b/>
          <w:u w:val="single"/>
        </w:rPr>
      </w:pPr>
    </w:p>
    <w:p w:rsidRPr="00EE6522" w:rsidR="005B676D" w:rsidP="0057636F" w:rsidRDefault="005B676D" w14:paraId="52375E8A" w14:textId="77777777">
      <w:pPr>
        <w:rPr>
          <w:rFonts w:asciiTheme="minorHAnsi" w:hAnsiTheme="minorHAnsi" w:cstheme="minorHAnsi"/>
          <w:b/>
          <w:u w:val="single"/>
        </w:rPr>
      </w:pPr>
      <w:r w:rsidRPr="00EE6522">
        <w:rPr>
          <w:rFonts w:asciiTheme="minorHAnsi" w:hAnsiTheme="minorHAnsi" w:cstheme="minorHAnsi"/>
          <w:b/>
          <w:u w:val="single"/>
        </w:rPr>
        <w:t>Planning</w:t>
      </w:r>
    </w:p>
    <w:p w:rsidRPr="00EE6522" w:rsidR="005B676D" w:rsidP="0057636F" w:rsidRDefault="005B676D" w14:paraId="3132B0F8" w14:textId="76EBB5EA">
      <w:pPr>
        <w:numPr>
          <w:ilvl w:val="0"/>
          <w:numId w:val="21"/>
        </w:numPr>
        <w:rPr>
          <w:rFonts w:asciiTheme="minorHAnsi" w:hAnsiTheme="minorHAnsi" w:cstheme="minorHAnsi"/>
        </w:rPr>
      </w:pPr>
      <w:r w:rsidRPr="00EE6522">
        <w:rPr>
          <w:rFonts w:asciiTheme="minorHAnsi" w:hAnsiTheme="minorHAnsi" w:cstheme="minorHAnsi"/>
        </w:rPr>
        <w:t xml:space="preserve">Learning </w:t>
      </w:r>
      <w:r w:rsidRPr="00EE6522" w:rsidR="00CC5D50">
        <w:rPr>
          <w:rFonts w:asciiTheme="minorHAnsi" w:hAnsiTheme="minorHAnsi" w:cstheme="minorHAnsi"/>
        </w:rPr>
        <w:t xml:space="preserve">intentions </w:t>
      </w:r>
      <w:r w:rsidRPr="00EE6522">
        <w:rPr>
          <w:rFonts w:asciiTheme="minorHAnsi" w:hAnsiTheme="minorHAnsi" w:cstheme="minorHAnsi"/>
        </w:rPr>
        <w:t>must be clear</w:t>
      </w:r>
    </w:p>
    <w:p w:rsidRPr="00EE6522" w:rsidR="005B676D" w:rsidP="0057636F" w:rsidRDefault="005B676D" w14:paraId="00BBF5F6" w14:textId="77777777">
      <w:pPr>
        <w:numPr>
          <w:ilvl w:val="0"/>
          <w:numId w:val="21"/>
        </w:numPr>
        <w:rPr>
          <w:rFonts w:asciiTheme="minorHAnsi" w:hAnsiTheme="minorHAnsi" w:cstheme="minorHAnsi"/>
        </w:rPr>
      </w:pPr>
      <w:r w:rsidRPr="00EE6522">
        <w:rPr>
          <w:rFonts w:asciiTheme="minorHAnsi" w:hAnsiTheme="minorHAnsi" w:cstheme="minorHAnsi"/>
        </w:rPr>
        <w:t xml:space="preserve">Plans should show </w:t>
      </w:r>
      <w:r w:rsidRPr="00EE6522" w:rsidR="008D7DDE">
        <w:rPr>
          <w:rFonts w:asciiTheme="minorHAnsi" w:hAnsiTheme="minorHAnsi" w:cstheme="minorHAnsi"/>
        </w:rPr>
        <w:t xml:space="preserve">any </w:t>
      </w:r>
      <w:proofErr w:type="gramStart"/>
      <w:r w:rsidRPr="00EE6522">
        <w:rPr>
          <w:rFonts w:asciiTheme="minorHAnsi" w:hAnsiTheme="minorHAnsi" w:cstheme="minorHAnsi"/>
        </w:rPr>
        <w:t>day to day</w:t>
      </w:r>
      <w:proofErr w:type="gramEnd"/>
      <w:r w:rsidRPr="00EE6522">
        <w:rPr>
          <w:rFonts w:asciiTheme="minorHAnsi" w:hAnsiTheme="minorHAnsi" w:cstheme="minorHAnsi"/>
        </w:rPr>
        <w:t xml:space="preserve"> adjustme</w:t>
      </w:r>
      <w:r w:rsidRPr="00EE6522" w:rsidR="008D7DDE">
        <w:rPr>
          <w:rFonts w:asciiTheme="minorHAnsi" w:hAnsiTheme="minorHAnsi" w:cstheme="minorHAnsi"/>
        </w:rPr>
        <w:t>nts where needed</w:t>
      </w:r>
    </w:p>
    <w:p w:rsidRPr="00EE6522" w:rsidR="008D7DDE" w:rsidP="0057636F" w:rsidRDefault="008D7DDE" w14:paraId="45D78601" w14:textId="77777777">
      <w:pPr>
        <w:numPr>
          <w:ilvl w:val="0"/>
          <w:numId w:val="21"/>
        </w:numPr>
        <w:rPr>
          <w:rFonts w:asciiTheme="minorHAnsi" w:hAnsiTheme="minorHAnsi" w:cstheme="minorHAnsi"/>
        </w:rPr>
      </w:pPr>
      <w:r w:rsidRPr="00EE6522">
        <w:rPr>
          <w:rFonts w:asciiTheme="minorHAnsi" w:hAnsiTheme="minorHAnsi" w:cstheme="minorHAnsi"/>
        </w:rPr>
        <w:t>Planned lessons may be adjusted if deemed necessary</w:t>
      </w:r>
    </w:p>
    <w:p w:rsidRPr="00EE6522" w:rsidR="005B676D" w:rsidP="0057636F" w:rsidRDefault="000216C7" w14:paraId="783CB192" w14:textId="77777777">
      <w:pPr>
        <w:numPr>
          <w:ilvl w:val="0"/>
          <w:numId w:val="21"/>
        </w:numPr>
        <w:rPr>
          <w:rFonts w:asciiTheme="minorHAnsi" w:hAnsiTheme="minorHAnsi" w:cstheme="minorHAnsi"/>
        </w:rPr>
      </w:pPr>
      <w:r w:rsidRPr="00EE6522">
        <w:rPr>
          <w:rFonts w:asciiTheme="minorHAnsi" w:hAnsiTheme="minorHAnsi" w:cstheme="minorHAnsi"/>
        </w:rPr>
        <w:t>Success Criteria used</w:t>
      </w:r>
    </w:p>
    <w:p w:rsidRPr="00EE6522" w:rsidR="000216C7" w:rsidP="0057636F" w:rsidRDefault="000216C7" w14:paraId="4B753835" w14:textId="77777777">
      <w:pPr>
        <w:numPr>
          <w:ilvl w:val="0"/>
          <w:numId w:val="21"/>
        </w:numPr>
        <w:rPr>
          <w:rFonts w:asciiTheme="minorHAnsi" w:hAnsiTheme="minorHAnsi" w:cstheme="minorHAnsi"/>
        </w:rPr>
      </w:pPr>
      <w:r w:rsidRPr="00EE6522">
        <w:rPr>
          <w:rFonts w:asciiTheme="minorHAnsi" w:hAnsiTheme="minorHAnsi" w:cstheme="minorHAnsi"/>
        </w:rPr>
        <w:t>Key questions included</w:t>
      </w:r>
    </w:p>
    <w:p w:rsidRPr="00EE6522" w:rsidR="000216C7" w:rsidP="0057636F" w:rsidRDefault="000216C7" w14:paraId="6AFA20FE" w14:textId="0BB1C56F">
      <w:pPr>
        <w:numPr>
          <w:ilvl w:val="0"/>
          <w:numId w:val="21"/>
        </w:numPr>
        <w:rPr>
          <w:rFonts w:asciiTheme="minorHAnsi" w:hAnsiTheme="minorHAnsi" w:cstheme="minorHAnsi"/>
        </w:rPr>
      </w:pPr>
      <w:r w:rsidRPr="00EE6522">
        <w:rPr>
          <w:rFonts w:asciiTheme="minorHAnsi" w:hAnsiTheme="minorHAnsi" w:cstheme="minorHAnsi"/>
        </w:rPr>
        <w:lastRenderedPageBreak/>
        <w:t xml:space="preserve">Appropriate </w:t>
      </w:r>
      <w:r w:rsidRPr="00EE6522" w:rsidR="00CC5D50">
        <w:rPr>
          <w:rFonts w:asciiTheme="minorHAnsi" w:hAnsiTheme="minorHAnsi" w:cstheme="minorHAnsi"/>
        </w:rPr>
        <w:t xml:space="preserve">scaffolded </w:t>
      </w:r>
      <w:r w:rsidRPr="00EE6522">
        <w:rPr>
          <w:rFonts w:asciiTheme="minorHAnsi" w:hAnsiTheme="minorHAnsi" w:cstheme="minorHAnsi"/>
        </w:rPr>
        <w:t>activities</w:t>
      </w:r>
    </w:p>
    <w:p w:rsidRPr="00EE6522" w:rsidR="000216C7" w:rsidP="0057636F" w:rsidRDefault="000216C7" w14:paraId="18D0A504" w14:textId="77777777">
      <w:pPr>
        <w:numPr>
          <w:ilvl w:val="0"/>
          <w:numId w:val="21"/>
        </w:numPr>
        <w:rPr>
          <w:rFonts w:asciiTheme="minorHAnsi" w:hAnsiTheme="minorHAnsi" w:cstheme="minorHAnsi"/>
        </w:rPr>
      </w:pPr>
      <w:r w:rsidRPr="00EE6522">
        <w:rPr>
          <w:rFonts w:asciiTheme="minorHAnsi" w:hAnsiTheme="minorHAnsi" w:cstheme="minorHAnsi"/>
        </w:rPr>
        <w:t xml:space="preserve">Extension activities </w:t>
      </w:r>
      <w:r w:rsidRPr="00EE6522" w:rsidR="008D7DDE">
        <w:rPr>
          <w:rFonts w:asciiTheme="minorHAnsi" w:hAnsiTheme="minorHAnsi" w:cstheme="minorHAnsi"/>
        </w:rPr>
        <w:t>where appropriate</w:t>
      </w:r>
    </w:p>
    <w:p w:rsidRPr="00EE6522" w:rsidR="000216C7" w:rsidP="0057636F" w:rsidRDefault="000216C7" w14:paraId="17573DEF" w14:textId="77777777">
      <w:pPr>
        <w:rPr>
          <w:rFonts w:asciiTheme="minorHAnsi" w:hAnsiTheme="minorHAnsi" w:cstheme="minorHAnsi"/>
        </w:rPr>
      </w:pPr>
    </w:p>
    <w:p w:rsidRPr="00EE6522" w:rsidR="000216C7" w:rsidP="0057636F" w:rsidRDefault="000216C7" w14:paraId="08EFA523" w14:textId="77777777">
      <w:pPr>
        <w:rPr>
          <w:rFonts w:asciiTheme="minorHAnsi" w:hAnsiTheme="minorHAnsi" w:cstheme="minorHAnsi"/>
        </w:rPr>
      </w:pPr>
    </w:p>
    <w:p w:rsidRPr="00EE6522" w:rsidR="005B676D" w:rsidP="0057636F" w:rsidRDefault="0074391D" w14:paraId="6C9EE2BD" w14:textId="2AB10A04">
      <w:pPr>
        <w:rPr>
          <w:rFonts w:asciiTheme="minorHAnsi" w:hAnsiTheme="minorHAnsi" w:cstheme="minorHAnsi"/>
          <w:b/>
          <w:u w:val="single"/>
        </w:rPr>
      </w:pPr>
      <w:r w:rsidRPr="00EE6522">
        <w:rPr>
          <w:rFonts w:asciiTheme="minorHAnsi" w:hAnsiTheme="minorHAnsi" w:cstheme="minorHAnsi"/>
          <w:b/>
          <w:u w:val="single"/>
        </w:rPr>
        <w:t xml:space="preserve">Sharing Learning </w:t>
      </w:r>
      <w:r w:rsidRPr="00EE6522" w:rsidR="005E6837">
        <w:rPr>
          <w:rFonts w:asciiTheme="minorHAnsi" w:hAnsiTheme="minorHAnsi" w:cstheme="minorHAnsi"/>
          <w:b/>
          <w:u w:val="single"/>
        </w:rPr>
        <w:t>Intentions</w:t>
      </w:r>
    </w:p>
    <w:p w:rsidRPr="00EE6522" w:rsidR="005B676D" w:rsidP="0057636F" w:rsidRDefault="008D7DDE" w14:paraId="266D6140" w14:textId="0A72EF64">
      <w:pPr>
        <w:rPr>
          <w:rFonts w:asciiTheme="minorHAnsi" w:hAnsiTheme="minorHAnsi" w:cstheme="minorHAnsi"/>
        </w:rPr>
      </w:pPr>
      <w:r w:rsidRPr="00EE6522">
        <w:rPr>
          <w:rFonts w:asciiTheme="minorHAnsi" w:hAnsiTheme="minorHAnsi" w:cstheme="minorHAnsi"/>
        </w:rPr>
        <w:t xml:space="preserve">Where Learning </w:t>
      </w:r>
      <w:r w:rsidRPr="00EE6522" w:rsidR="005E6837">
        <w:rPr>
          <w:rFonts w:asciiTheme="minorHAnsi" w:hAnsiTheme="minorHAnsi" w:cstheme="minorHAnsi"/>
        </w:rPr>
        <w:t>Intentions (LI</w:t>
      </w:r>
      <w:r w:rsidRPr="00EE6522" w:rsidR="005B676D">
        <w:rPr>
          <w:rFonts w:asciiTheme="minorHAnsi" w:hAnsiTheme="minorHAnsi" w:cstheme="minorHAnsi"/>
        </w:rPr>
        <w:t>) are shared, pupil learning, motivation and achievement can be significantly improved.  It is important that children know what they must concentrate on and the purpose of the task.</w:t>
      </w:r>
    </w:p>
    <w:p w:rsidRPr="00EE6522" w:rsidR="008D7DDE" w:rsidP="0057636F" w:rsidRDefault="005E6837" w14:paraId="4D38A001" w14:textId="02E169B3">
      <w:pPr>
        <w:numPr>
          <w:ilvl w:val="0"/>
          <w:numId w:val="23"/>
        </w:numPr>
        <w:rPr>
          <w:rFonts w:asciiTheme="minorHAnsi" w:hAnsiTheme="minorHAnsi" w:cstheme="minorHAnsi"/>
        </w:rPr>
      </w:pPr>
      <w:r w:rsidRPr="00EE6522">
        <w:rPr>
          <w:rFonts w:asciiTheme="minorHAnsi" w:hAnsiTheme="minorHAnsi" w:cstheme="minorHAnsi"/>
        </w:rPr>
        <w:t>LI</w:t>
      </w:r>
      <w:r w:rsidRPr="00EE6522" w:rsidR="005B676D">
        <w:rPr>
          <w:rFonts w:asciiTheme="minorHAnsi" w:hAnsiTheme="minorHAnsi" w:cstheme="minorHAnsi"/>
        </w:rPr>
        <w:t xml:space="preserve"> should be in </w:t>
      </w:r>
      <w:r w:rsidRPr="00EE6522" w:rsidR="005B676D">
        <w:rPr>
          <w:rFonts w:asciiTheme="minorHAnsi" w:hAnsiTheme="minorHAnsi" w:cstheme="minorHAnsi"/>
          <w:b/>
        </w:rPr>
        <w:t>child-speak</w:t>
      </w:r>
      <w:r w:rsidRPr="00EE6522">
        <w:rPr>
          <w:rFonts w:asciiTheme="minorHAnsi" w:hAnsiTheme="minorHAnsi" w:cstheme="minorHAnsi"/>
        </w:rPr>
        <w:t xml:space="preserve"> e.g. LI</w:t>
      </w:r>
      <w:r w:rsidRPr="00EE6522" w:rsidR="005B676D">
        <w:rPr>
          <w:rFonts w:asciiTheme="minorHAnsi" w:hAnsiTheme="minorHAnsi" w:cstheme="minorHAnsi"/>
        </w:rPr>
        <w:t xml:space="preserve">   - to explore narrative order and identify and map out the main stages of a story becomes </w:t>
      </w:r>
      <w:r w:rsidRPr="00EE6522" w:rsidR="008D7DDE">
        <w:rPr>
          <w:rFonts w:asciiTheme="minorHAnsi" w:hAnsiTheme="minorHAnsi" w:cstheme="minorHAnsi"/>
        </w:rPr>
        <w:t>–</w:t>
      </w:r>
      <w:r w:rsidRPr="00EE6522" w:rsidR="005B676D">
        <w:rPr>
          <w:rFonts w:asciiTheme="minorHAnsi" w:hAnsiTheme="minorHAnsi" w:cstheme="minorHAnsi"/>
        </w:rPr>
        <w:t xml:space="preserve"> </w:t>
      </w:r>
    </w:p>
    <w:p w:rsidRPr="00EE6522" w:rsidR="005B676D" w:rsidP="0057636F" w:rsidRDefault="008D7DDE" w14:paraId="105F1258" w14:textId="77777777">
      <w:pPr>
        <w:numPr>
          <w:ilvl w:val="0"/>
          <w:numId w:val="23"/>
        </w:numPr>
        <w:rPr>
          <w:rFonts w:asciiTheme="minorHAnsi" w:hAnsiTheme="minorHAnsi" w:cstheme="minorHAnsi"/>
          <w:i/>
        </w:rPr>
      </w:pPr>
      <w:r w:rsidRPr="00EE6522">
        <w:rPr>
          <w:rFonts w:asciiTheme="minorHAnsi" w:hAnsiTheme="minorHAnsi" w:cstheme="minorHAnsi"/>
          <w:i/>
        </w:rPr>
        <w:t xml:space="preserve">‘To </w:t>
      </w:r>
      <w:r w:rsidRPr="00EE6522" w:rsidR="005B676D">
        <w:rPr>
          <w:rFonts w:asciiTheme="minorHAnsi" w:hAnsiTheme="minorHAnsi" w:cstheme="minorHAnsi"/>
          <w:i/>
        </w:rPr>
        <w:t>o</w:t>
      </w:r>
      <w:r w:rsidRPr="00EE6522">
        <w:rPr>
          <w:rFonts w:asciiTheme="minorHAnsi" w:hAnsiTheme="minorHAnsi" w:cstheme="minorHAnsi"/>
          <w:i/>
        </w:rPr>
        <w:t>rder your own and other stories’</w:t>
      </w:r>
    </w:p>
    <w:p w:rsidRPr="00EE6522" w:rsidR="005B676D" w:rsidP="0057636F" w:rsidRDefault="005B676D" w14:paraId="2A4F747D" w14:textId="6AC5351A">
      <w:pPr>
        <w:numPr>
          <w:ilvl w:val="0"/>
          <w:numId w:val="23"/>
        </w:numPr>
        <w:rPr>
          <w:rFonts w:asciiTheme="minorHAnsi" w:hAnsiTheme="minorHAnsi" w:cstheme="minorHAnsi"/>
        </w:rPr>
      </w:pPr>
      <w:r w:rsidRPr="00EE6522">
        <w:rPr>
          <w:rFonts w:asciiTheme="minorHAnsi" w:hAnsiTheme="minorHAnsi" w:cstheme="minorHAnsi"/>
        </w:rPr>
        <w:t xml:space="preserve">Learning </w:t>
      </w:r>
      <w:r w:rsidRPr="00EE6522" w:rsidR="002A0966">
        <w:rPr>
          <w:rFonts w:asciiTheme="minorHAnsi" w:hAnsiTheme="minorHAnsi" w:cstheme="minorHAnsi"/>
        </w:rPr>
        <w:t>intentions</w:t>
      </w:r>
      <w:r w:rsidRPr="00EE6522">
        <w:rPr>
          <w:rFonts w:asciiTheme="minorHAnsi" w:hAnsiTheme="minorHAnsi" w:cstheme="minorHAnsi"/>
        </w:rPr>
        <w:t xml:space="preserve"> should be separated from the activity instructions. E.g. Can you blend colours rather than </w:t>
      </w:r>
      <w:proofErr w:type="gramStart"/>
      <w:r w:rsidRPr="00EE6522">
        <w:rPr>
          <w:rFonts w:asciiTheme="minorHAnsi" w:hAnsiTheme="minorHAnsi" w:cstheme="minorHAnsi"/>
        </w:rPr>
        <w:t>Can</w:t>
      </w:r>
      <w:proofErr w:type="gramEnd"/>
      <w:r w:rsidRPr="00EE6522">
        <w:rPr>
          <w:rFonts w:asciiTheme="minorHAnsi" w:hAnsiTheme="minorHAnsi" w:cstheme="minorHAnsi"/>
        </w:rPr>
        <w:t xml:space="preserve"> you paint a rainbow?</w:t>
      </w:r>
    </w:p>
    <w:p w:rsidRPr="00EE6522" w:rsidR="001814A8" w:rsidP="0057636F" w:rsidRDefault="005E6837" w14:paraId="4534B3EE" w14:textId="6DD57EAB">
      <w:pPr>
        <w:numPr>
          <w:ilvl w:val="0"/>
          <w:numId w:val="23"/>
        </w:numPr>
        <w:rPr>
          <w:rFonts w:asciiTheme="minorHAnsi" w:hAnsiTheme="minorHAnsi" w:cstheme="minorHAnsi"/>
        </w:rPr>
      </w:pPr>
      <w:r w:rsidRPr="00EE6522">
        <w:rPr>
          <w:rFonts w:asciiTheme="minorHAnsi" w:hAnsiTheme="minorHAnsi" w:cstheme="minorHAnsi"/>
        </w:rPr>
        <w:t>LI</w:t>
      </w:r>
      <w:r w:rsidRPr="00EE6522" w:rsidR="001814A8">
        <w:rPr>
          <w:rFonts w:asciiTheme="minorHAnsi" w:hAnsiTheme="minorHAnsi" w:cstheme="minorHAnsi"/>
        </w:rPr>
        <w:t xml:space="preserve"> are typed on stickers and stuck on pieces of work/ in books. </w:t>
      </w:r>
    </w:p>
    <w:p w:rsidRPr="00EE6522" w:rsidR="005B676D" w:rsidP="0057636F" w:rsidRDefault="005E6837" w14:paraId="11E7871B" w14:textId="6CB35010">
      <w:pPr>
        <w:numPr>
          <w:ilvl w:val="0"/>
          <w:numId w:val="23"/>
        </w:numPr>
        <w:rPr>
          <w:rFonts w:asciiTheme="minorHAnsi" w:hAnsiTheme="minorHAnsi" w:cstheme="minorHAnsi"/>
        </w:rPr>
      </w:pPr>
      <w:r w:rsidRPr="00EE6522">
        <w:rPr>
          <w:rFonts w:asciiTheme="minorHAnsi" w:hAnsiTheme="minorHAnsi" w:cstheme="minorHAnsi"/>
        </w:rPr>
        <w:t>LI</w:t>
      </w:r>
      <w:r w:rsidRPr="00EE6522" w:rsidR="005B676D">
        <w:rPr>
          <w:rFonts w:asciiTheme="minorHAnsi" w:hAnsiTheme="minorHAnsi" w:cstheme="minorHAnsi"/>
        </w:rPr>
        <w:t xml:space="preserve"> should be clear and </w:t>
      </w:r>
      <w:r w:rsidRPr="00EE6522" w:rsidR="002B3040">
        <w:rPr>
          <w:rFonts w:asciiTheme="minorHAnsi" w:hAnsiTheme="minorHAnsi" w:cstheme="minorHAnsi"/>
        </w:rPr>
        <w:t>shared with children in</w:t>
      </w:r>
      <w:r w:rsidRPr="00EE6522" w:rsidR="005B676D">
        <w:rPr>
          <w:rFonts w:asciiTheme="minorHAnsi" w:hAnsiTheme="minorHAnsi" w:cstheme="minorHAnsi"/>
        </w:rPr>
        <w:t xml:space="preserve"> </w:t>
      </w:r>
      <w:r w:rsidRPr="00EE6522" w:rsidR="005B676D">
        <w:rPr>
          <w:rFonts w:asciiTheme="minorHAnsi" w:hAnsiTheme="minorHAnsi" w:cstheme="minorHAnsi"/>
          <w:u w:val="single"/>
        </w:rPr>
        <w:t>all lessons</w:t>
      </w:r>
      <w:r w:rsidRPr="00EE6522" w:rsidR="005B676D">
        <w:rPr>
          <w:rFonts w:asciiTheme="minorHAnsi" w:hAnsiTheme="minorHAnsi" w:cstheme="minorHAnsi"/>
        </w:rPr>
        <w:t xml:space="preserve"> and explained to the children although it can sometimes be of benefit not to give these at start or too early.  Vary approaches.</w:t>
      </w:r>
    </w:p>
    <w:p w:rsidRPr="00EE6522" w:rsidR="005B676D" w:rsidP="0057636F" w:rsidRDefault="005E6837" w14:paraId="7A36E1E2" w14:textId="608DAD2D">
      <w:pPr>
        <w:numPr>
          <w:ilvl w:val="0"/>
          <w:numId w:val="23"/>
        </w:numPr>
        <w:rPr>
          <w:rFonts w:asciiTheme="minorHAnsi" w:hAnsiTheme="minorHAnsi" w:cstheme="minorHAnsi"/>
        </w:rPr>
      </w:pPr>
      <w:r w:rsidRPr="00EE6522">
        <w:rPr>
          <w:rFonts w:asciiTheme="minorHAnsi" w:hAnsiTheme="minorHAnsi" w:cstheme="minorHAnsi"/>
        </w:rPr>
        <w:t>Tasks must match the LI</w:t>
      </w:r>
      <w:r w:rsidRPr="00EE6522" w:rsidR="005B676D">
        <w:rPr>
          <w:rFonts w:asciiTheme="minorHAnsi" w:hAnsiTheme="minorHAnsi" w:cstheme="minorHAnsi"/>
        </w:rPr>
        <w:t xml:space="preserve"> e.g. </w:t>
      </w:r>
      <w:r w:rsidRPr="00EE6522" w:rsidR="0074391D">
        <w:rPr>
          <w:rFonts w:asciiTheme="minorHAnsi" w:hAnsiTheme="minorHAnsi" w:cstheme="minorHAnsi"/>
        </w:rPr>
        <w:t>Can you find numbers up to 10? M</w:t>
      </w:r>
      <w:r w:rsidRPr="00EE6522" w:rsidR="005B676D">
        <w:rPr>
          <w:rFonts w:asciiTheme="minorHAnsi" w:hAnsiTheme="minorHAnsi" w:cstheme="minorHAnsi"/>
        </w:rPr>
        <w:t>ay involve children in pairs counting pi</w:t>
      </w:r>
      <w:r w:rsidRPr="00EE6522" w:rsidR="008D7DDE">
        <w:rPr>
          <w:rFonts w:asciiTheme="minorHAnsi" w:hAnsiTheme="minorHAnsi" w:cstheme="minorHAnsi"/>
        </w:rPr>
        <w:t>les of objects and matching them</w:t>
      </w:r>
      <w:r w:rsidRPr="00EE6522" w:rsidR="005B676D">
        <w:rPr>
          <w:rFonts w:asciiTheme="minorHAnsi" w:hAnsiTheme="minorHAnsi" w:cstheme="minorHAnsi"/>
        </w:rPr>
        <w:t xml:space="preserve"> with numeral cards.</w:t>
      </w:r>
    </w:p>
    <w:p w:rsidRPr="00EE6522" w:rsidR="005B676D" w:rsidP="0057636F" w:rsidRDefault="005B676D" w14:paraId="26849B75" w14:textId="629241AB">
      <w:pPr>
        <w:numPr>
          <w:ilvl w:val="0"/>
          <w:numId w:val="23"/>
        </w:numPr>
        <w:rPr>
          <w:rFonts w:asciiTheme="minorHAnsi" w:hAnsiTheme="minorHAnsi" w:cstheme="minorHAnsi"/>
        </w:rPr>
      </w:pPr>
      <w:r w:rsidRPr="00EE6522">
        <w:rPr>
          <w:rFonts w:asciiTheme="minorHAnsi" w:hAnsiTheme="minorHAnsi" w:cstheme="minorHAnsi"/>
        </w:rPr>
        <w:t xml:space="preserve">Success criteria should be created </w:t>
      </w:r>
      <w:r w:rsidRPr="00EE6522" w:rsidR="002B3040">
        <w:rPr>
          <w:rFonts w:asciiTheme="minorHAnsi" w:hAnsiTheme="minorHAnsi" w:cstheme="minorHAnsi"/>
        </w:rPr>
        <w:t xml:space="preserve">by the teacher or with the children, when appropriate, </w:t>
      </w:r>
      <w:r w:rsidRPr="00EE6522">
        <w:rPr>
          <w:rFonts w:asciiTheme="minorHAnsi" w:hAnsiTheme="minorHAnsi" w:cstheme="minorHAnsi"/>
        </w:rPr>
        <w:t xml:space="preserve">so that the children will know </w:t>
      </w:r>
      <w:r w:rsidRPr="00EE6522" w:rsidR="005E6837">
        <w:rPr>
          <w:rFonts w:asciiTheme="minorHAnsi" w:hAnsiTheme="minorHAnsi" w:cstheme="minorHAnsi"/>
        </w:rPr>
        <w:t>when they have achieved the LI</w:t>
      </w:r>
      <w:r w:rsidRPr="00EE6522">
        <w:rPr>
          <w:rFonts w:asciiTheme="minorHAnsi" w:hAnsiTheme="minorHAnsi" w:cstheme="minorHAnsi"/>
        </w:rPr>
        <w:t xml:space="preserve">  </w:t>
      </w:r>
    </w:p>
    <w:p w:rsidRPr="00EE6522" w:rsidR="005B676D" w:rsidP="0057636F" w:rsidRDefault="005B676D" w14:paraId="484C90D3" w14:textId="77777777">
      <w:pPr>
        <w:rPr>
          <w:rFonts w:asciiTheme="minorHAnsi" w:hAnsiTheme="minorHAnsi" w:cstheme="minorHAnsi"/>
        </w:rPr>
      </w:pPr>
    </w:p>
    <w:p w:rsidRPr="00EE6522" w:rsidR="005B676D" w:rsidP="0057636F" w:rsidRDefault="005B676D" w14:paraId="3C5CC6C5" w14:textId="77777777">
      <w:pPr>
        <w:rPr>
          <w:rFonts w:asciiTheme="minorHAnsi" w:hAnsiTheme="minorHAnsi" w:cstheme="minorHAnsi"/>
          <w:b/>
          <w:u w:val="single"/>
        </w:rPr>
      </w:pPr>
      <w:r w:rsidRPr="00EE6522">
        <w:rPr>
          <w:rFonts w:asciiTheme="minorHAnsi" w:hAnsiTheme="minorHAnsi" w:cstheme="minorHAnsi"/>
          <w:b/>
          <w:u w:val="single"/>
        </w:rPr>
        <w:t>Pupil Self-Evaluation</w:t>
      </w:r>
    </w:p>
    <w:p w:rsidRPr="00EE6522" w:rsidR="005B676D" w:rsidP="0057636F" w:rsidRDefault="005B676D" w14:paraId="4E423E6B" w14:textId="77777777">
      <w:pPr>
        <w:numPr>
          <w:ilvl w:val="0"/>
          <w:numId w:val="24"/>
        </w:numPr>
        <w:rPr>
          <w:rFonts w:asciiTheme="minorHAnsi" w:hAnsiTheme="minorHAnsi" w:cstheme="minorHAnsi"/>
        </w:rPr>
      </w:pPr>
      <w:r w:rsidRPr="00EE6522">
        <w:rPr>
          <w:rFonts w:asciiTheme="minorHAnsi" w:hAnsiTheme="minorHAnsi" w:cstheme="minorHAnsi"/>
        </w:rPr>
        <w:t xml:space="preserve">Learners need to be responsible for their own learning and studies have shown that self-evaluation improves achievement.  Children will need support in how to do </w:t>
      </w:r>
      <w:proofErr w:type="gramStart"/>
      <w:r w:rsidRPr="00EE6522">
        <w:rPr>
          <w:rFonts w:asciiTheme="minorHAnsi" w:hAnsiTheme="minorHAnsi" w:cstheme="minorHAnsi"/>
        </w:rPr>
        <w:t>this</w:t>
      </w:r>
      <w:proofErr w:type="gramEnd"/>
      <w:r w:rsidRPr="00EE6522">
        <w:rPr>
          <w:rFonts w:asciiTheme="minorHAnsi" w:hAnsiTheme="minorHAnsi" w:cstheme="minorHAnsi"/>
        </w:rPr>
        <w:t xml:space="preserve"> and responses will need to be modelled throughout the year.</w:t>
      </w:r>
    </w:p>
    <w:p w:rsidRPr="00EE6522" w:rsidR="005B676D" w:rsidP="0057636F" w:rsidRDefault="005B676D" w14:paraId="5E617A51" w14:textId="77777777">
      <w:pPr>
        <w:numPr>
          <w:ilvl w:val="0"/>
          <w:numId w:val="24"/>
        </w:numPr>
        <w:rPr>
          <w:rFonts w:asciiTheme="minorHAnsi" w:hAnsiTheme="minorHAnsi" w:cstheme="minorHAnsi"/>
        </w:rPr>
      </w:pPr>
      <w:r w:rsidRPr="00EE6522">
        <w:rPr>
          <w:rFonts w:asciiTheme="minorHAnsi" w:hAnsiTheme="minorHAnsi" w:cstheme="minorHAnsi"/>
        </w:rPr>
        <w:t>These sessions should be u</w:t>
      </w:r>
      <w:r w:rsidRPr="00EE6522" w:rsidR="008D7DDE">
        <w:rPr>
          <w:rFonts w:asciiTheme="minorHAnsi" w:hAnsiTheme="minorHAnsi" w:cstheme="minorHAnsi"/>
        </w:rPr>
        <w:t>sed to inform planning and help</w:t>
      </w:r>
      <w:r w:rsidRPr="00EE6522">
        <w:rPr>
          <w:rFonts w:asciiTheme="minorHAnsi" w:hAnsiTheme="minorHAnsi" w:cstheme="minorHAnsi"/>
        </w:rPr>
        <w:t xml:space="preserve"> teachers to value pupil’s contributions.</w:t>
      </w:r>
    </w:p>
    <w:p w:rsidRPr="00EE6522" w:rsidR="005B676D" w:rsidP="0057636F" w:rsidRDefault="005B676D" w14:paraId="430B5614" w14:textId="2820B92D">
      <w:pPr>
        <w:numPr>
          <w:ilvl w:val="0"/>
          <w:numId w:val="24"/>
        </w:numPr>
        <w:rPr>
          <w:rFonts w:asciiTheme="minorHAnsi" w:hAnsiTheme="minorHAnsi" w:cstheme="minorHAnsi"/>
        </w:rPr>
      </w:pPr>
      <w:r w:rsidRPr="00EE6522">
        <w:rPr>
          <w:rFonts w:asciiTheme="minorHAnsi" w:hAnsiTheme="minorHAnsi" w:cstheme="minorHAnsi"/>
        </w:rPr>
        <w:t>Question</w:t>
      </w:r>
      <w:r w:rsidRPr="00EE6522" w:rsidR="002A0966">
        <w:rPr>
          <w:rFonts w:asciiTheme="minorHAnsi" w:hAnsiTheme="minorHAnsi" w:cstheme="minorHAnsi"/>
        </w:rPr>
        <w:t>s should be linked with the LI</w:t>
      </w:r>
      <w:r w:rsidRPr="00EE6522" w:rsidR="0057636F">
        <w:rPr>
          <w:rFonts w:asciiTheme="minorHAnsi" w:hAnsiTheme="minorHAnsi" w:cstheme="minorHAnsi"/>
        </w:rPr>
        <w:t>, e</w:t>
      </w:r>
      <w:r w:rsidRPr="00EE6522">
        <w:rPr>
          <w:rFonts w:asciiTheme="minorHAnsi" w:hAnsiTheme="minorHAnsi" w:cstheme="minorHAnsi"/>
        </w:rPr>
        <w:t xml:space="preserve">.g. </w:t>
      </w:r>
      <w:r w:rsidRPr="00EE6522">
        <w:rPr>
          <w:rFonts w:asciiTheme="minorHAnsi" w:hAnsiTheme="minorHAnsi" w:cstheme="minorHAnsi"/>
          <w:i/>
        </w:rPr>
        <w:t>What are you most pleased with about understanding pushes and pulls?</w:t>
      </w:r>
      <w:r w:rsidRPr="00EE6522" w:rsidR="0057636F">
        <w:rPr>
          <w:rFonts w:asciiTheme="minorHAnsi" w:hAnsiTheme="minorHAnsi" w:cstheme="minorHAnsi"/>
          <w:i/>
        </w:rPr>
        <w:t xml:space="preserve"> </w:t>
      </w:r>
      <w:r w:rsidRPr="00EE6522" w:rsidR="008D7DDE">
        <w:rPr>
          <w:rFonts w:asciiTheme="minorHAnsi" w:hAnsiTheme="minorHAnsi" w:cstheme="minorHAnsi"/>
          <w:i/>
        </w:rPr>
        <w:t>What have you learnt about pushes and pulls?</w:t>
      </w:r>
      <w:r w:rsidRPr="00EE6522" w:rsidR="008D7DDE">
        <w:rPr>
          <w:rFonts w:asciiTheme="minorHAnsi" w:hAnsiTheme="minorHAnsi" w:cstheme="minorHAnsi"/>
        </w:rPr>
        <w:t xml:space="preserve"> </w:t>
      </w:r>
    </w:p>
    <w:p w:rsidRPr="00EE6522" w:rsidR="005B676D" w:rsidP="0057636F" w:rsidRDefault="005B676D" w14:paraId="24F216CF" w14:textId="77777777">
      <w:pPr>
        <w:numPr>
          <w:ilvl w:val="0"/>
          <w:numId w:val="24"/>
        </w:numPr>
        <w:rPr>
          <w:rFonts w:asciiTheme="minorHAnsi" w:hAnsiTheme="minorHAnsi" w:cstheme="minorHAnsi"/>
        </w:rPr>
      </w:pPr>
      <w:r w:rsidRPr="00EE6522">
        <w:rPr>
          <w:rFonts w:asciiTheme="minorHAnsi" w:hAnsiTheme="minorHAnsi" w:cstheme="minorHAnsi"/>
        </w:rPr>
        <w:t xml:space="preserve">A variety of approaches should be used to answer these questions – whole-class responses, group responses, paired response or written individual ones.  A balance of </w:t>
      </w:r>
      <w:proofErr w:type="gramStart"/>
      <w:r w:rsidRPr="00EE6522">
        <w:rPr>
          <w:rFonts w:asciiTheme="minorHAnsi" w:hAnsiTheme="minorHAnsi" w:cstheme="minorHAnsi"/>
        </w:rPr>
        <w:t>all of</w:t>
      </w:r>
      <w:proofErr w:type="gramEnd"/>
      <w:r w:rsidRPr="00EE6522">
        <w:rPr>
          <w:rFonts w:asciiTheme="minorHAnsi" w:hAnsiTheme="minorHAnsi" w:cstheme="minorHAnsi"/>
        </w:rPr>
        <w:t xml:space="preserve"> these approaches should be used. </w:t>
      </w:r>
    </w:p>
    <w:p w:rsidRPr="00EE6522" w:rsidR="005B676D" w:rsidP="0057636F" w:rsidRDefault="008D7DDE" w14:paraId="7661B8FF" w14:textId="77777777">
      <w:pPr>
        <w:numPr>
          <w:ilvl w:val="0"/>
          <w:numId w:val="24"/>
        </w:numPr>
        <w:rPr>
          <w:rFonts w:asciiTheme="minorHAnsi" w:hAnsiTheme="minorHAnsi" w:cstheme="minorHAnsi"/>
        </w:rPr>
      </w:pPr>
      <w:r w:rsidRPr="00EE6522">
        <w:rPr>
          <w:rFonts w:asciiTheme="minorHAnsi" w:hAnsiTheme="minorHAnsi" w:cstheme="minorHAnsi"/>
        </w:rPr>
        <w:t>Plenary can</w:t>
      </w:r>
      <w:r w:rsidRPr="00EE6522" w:rsidR="001814A8">
        <w:rPr>
          <w:rFonts w:asciiTheme="minorHAnsi" w:hAnsiTheme="minorHAnsi" w:cstheme="minorHAnsi"/>
        </w:rPr>
        <w:t xml:space="preserve"> be used for self-evaluation and to preview/share the next session.</w:t>
      </w:r>
    </w:p>
    <w:p w:rsidRPr="00EE6522" w:rsidR="005B676D" w:rsidP="0057636F" w:rsidRDefault="005B676D" w14:paraId="367A8B44" w14:textId="77777777">
      <w:pPr>
        <w:rPr>
          <w:rFonts w:asciiTheme="minorHAnsi" w:hAnsiTheme="minorHAnsi" w:cstheme="minorHAnsi"/>
          <w:b/>
          <w:u w:val="single"/>
        </w:rPr>
      </w:pPr>
    </w:p>
    <w:p w:rsidRPr="00EE6522" w:rsidR="005B676D" w:rsidP="0057636F" w:rsidRDefault="005B676D" w14:paraId="163D8978" w14:textId="285E9CC9">
      <w:pPr>
        <w:rPr>
          <w:rFonts w:asciiTheme="minorHAnsi" w:hAnsiTheme="minorHAnsi" w:cstheme="minorHAnsi"/>
          <w:b/>
          <w:u w:val="single"/>
        </w:rPr>
      </w:pPr>
      <w:r w:rsidRPr="00EE6522">
        <w:rPr>
          <w:rFonts w:asciiTheme="minorHAnsi" w:hAnsiTheme="minorHAnsi" w:cstheme="minorHAnsi"/>
          <w:b/>
          <w:u w:val="single"/>
        </w:rPr>
        <w:t>Feedback</w:t>
      </w:r>
      <w:r w:rsidRPr="00EE6522" w:rsidR="003D2228">
        <w:rPr>
          <w:rFonts w:asciiTheme="minorHAnsi" w:hAnsiTheme="minorHAnsi" w:cstheme="minorHAnsi"/>
          <w:b/>
          <w:u w:val="single"/>
        </w:rPr>
        <w:t xml:space="preserve"> (Also see </w:t>
      </w:r>
      <w:r w:rsidRPr="00EE6522" w:rsidR="0057636F">
        <w:rPr>
          <w:rFonts w:asciiTheme="minorHAnsi" w:hAnsiTheme="minorHAnsi" w:cstheme="minorHAnsi"/>
          <w:b/>
          <w:u w:val="single"/>
        </w:rPr>
        <w:t>Assessment Policy</w:t>
      </w:r>
      <w:r w:rsidRPr="00EE6522" w:rsidR="003D2228">
        <w:rPr>
          <w:rFonts w:asciiTheme="minorHAnsi" w:hAnsiTheme="minorHAnsi" w:cstheme="minorHAnsi"/>
          <w:b/>
          <w:u w:val="single"/>
        </w:rPr>
        <w:t xml:space="preserve">) </w:t>
      </w:r>
    </w:p>
    <w:p w:rsidRPr="00EE6522" w:rsidR="005B676D" w:rsidP="0057636F" w:rsidRDefault="0049225E" w14:paraId="51CF8B4C" w14:textId="77777777">
      <w:pPr>
        <w:rPr>
          <w:rFonts w:asciiTheme="minorHAnsi" w:hAnsiTheme="minorHAnsi" w:cstheme="minorHAnsi"/>
        </w:rPr>
      </w:pPr>
      <w:r w:rsidRPr="00EE6522">
        <w:rPr>
          <w:rFonts w:asciiTheme="minorHAnsi" w:hAnsiTheme="minorHAnsi" w:cstheme="minorHAnsi"/>
        </w:rPr>
        <w:t xml:space="preserve">Ensure that the children </w:t>
      </w:r>
      <w:r w:rsidRPr="00EE6522" w:rsidR="000B7083">
        <w:rPr>
          <w:rFonts w:asciiTheme="minorHAnsi" w:hAnsiTheme="minorHAnsi" w:cstheme="minorHAnsi"/>
        </w:rPr>
        <w:t>understand that making mistakes is an important part of learning and helps them to improve.</w:t>
      </w:r>
    </w:p>
    <w:p w:rsidRPr="00EE6522" w:rsidR="005B676D" w:rsidP="0057636F" w:rsidRDefault="005B676D" w14:paraId="221FC01F" w14:textId="77777777">
      <w:pPr>
        <w:rPr>
          <w:rFonts w:asciiTheme="minorHAnsi" w:hAnsiTheme="minorHAnsi" w:cstheme="minorHAnsi"/>
        </w:rPr>
      </w:pPr>
    </w:p>
    <w:p w:rsidRPr="00EE6522" w:rsidR="005B676D" w:rsidP="0057636F" w:rsidRDefault="002A0966" w14:paraId="371A331D" w14:textId="14451EBA">
      <w:pPr>
        <w:numPr>
          <w:ilvl w:val="0"/>
          <w:numId w:val="25"/>
        </w:numPr>
        <w:rPr>
          <w:rFonts w:asciiTheme="minorHAnsi" w:hAnsiTheme="minorHAnsi" w:cstheme="minorHAnsi"/>
        </w:rPr>
      </w:pPr>
      <w:r w:rsidRPr="00EE6522">
        <w:rPr>
          <w:rFonts w:asciiTheme="minorHAnsi" w:hAnsiTheme="minorHAnsi" w:cstheme="minorHAnsi"/>
        </w:rPr>
        <w:t>Feedback should focus on LI</w:t>
      </w:r>
      <w:r w:rsidRPr="00EE6522" w:rsidR="005B676D">
        <w:rPr>
          <w:rFonts w:asciiTheme="minorHAnsi" w:hAnsiTheme="minorHAnsi" w:cstheme="minorHAnsi"/>
        </w:rPr>
        <w:t>. The main purpose of marking should be to give information to children about how well they have done against the L</w:t>
      </w:r>
      <w:r w:rsidRPr="00EE6522">
        <w:rPr>
          <w:rFonts w:asciiTheme="minorHAnsi" w:hAnsiTheme="minorHAnsi" w:cstheme="minorHAnsi"/>
        </w:rPr>
        <w:t>I</w:t>
      </w:r>
      <w:r w:rsidRPr="00EE6522" w:rsidR="005B676D">
        <w:rPr>
          <w:rFonts w:asciiTheme="minorHAnsi" w:hAnsiTheme="minorHAnsi" w:cstheme="minorHAnsi"/>
        </w:rPr>
        <w:t>.</w:t>
      </w:r>
    </w:p>
    <w:p w:rsidRPr="00EE6522" w:rsidR="000B7083" w:rsidP="0057636F" w:rsidRDefault="005B676D" w14:paraId="0327AED0" w14:textId="475CFF73">
      <w:pPr>
        <w:numPr>
          <w:ilvl w:val="0"/>
          <w:numId w:val="25"/>
        </w:numPr>
        <w:rPr>
          <w:rFonts w:asciiTheme="minorHAnsi" w:hAnsiTheme="minorHAnsi" w:cstheme="minorHAnsi"/>
        </w:rPr>
      </w:pPr>
      <w:r w:rsidRPr="00EE6522">
        <w:rPr>
          <w:rFonts w:asciiTheme="minorHAnsi" w:hAnsiTheme="minorHAnsi" w:cstheme="minorHAnsi"/>
        </w:rPr>
        <w:t>Marking must be manag</w:t>
      </w:r>
      <w:r w:rsidRPr="00EE6522" w:rsidR="000B7083">
        <w:rPr>
          <w:rFonts w:asciiTheme="minorHAnsi" w:hAnsiTheme="minorHAnsi" w:cstheme="minorHAnsi"/>
        </w:rPr>
        <w:t xml:space="preserve">eable and follow the </w:t>
      </w:r>
      <w:r w:rsidRPr="00EE6522" w:rsidR="0057636F">
        <w:rPr>
          <w:rFonts w:asciiTheme="minorHAnsi" w:hAnsiTheme="minorHAnsi" w:cstheme="minorHAnsi"/>
        </w:rPr>
        <w:t>Assessment</w:t>
      </w:r>
      <w:r w:rsidRPr="00EE6522" w:rsidR="000B7083">
        <w:rPr>
          <w:rFonts w:asciiTheme="minorHAnsi" w:hAnsiTheme="minorHAnsi" w:cstheme="minorHAnsi"/>
        </w:rPr>
        <w:t xml:space="preserve"> Policy </w:t>
      </w:r>
    </w:p>
    <w:p w:rsidRPr="00EE6522" w:rsidR="005B676D" w:rsidP="0057636F" w:rsidRDefault="005B676D" w14:paraId="246A1BC9" w14:textId="77777777">
      <w:pPr>
        <w:numPr>
          <w:ilvl w:val="0"/>
          <w:numId w:val="25"/>
        </w:numPr>
        <w:rPr>
          <w:rFonts w:asciiTheme="minorHAnsi" w:hAnsiTheme="minorHAnsi" w:cstheme="minorHAnsi"/>
        </w:rPr>
      </w:pPr>
      <w:r w:rsidRPr="00EE6522">
        <w:rPr>
          <w:rFonts w:asciiTheme="minorHAnsi" w:hAnsiTheme="minorHAnsi" w:cstheme="minorHAnsi"/>
        </w:rPr>
        <w:t>Focus on spelling or handwriting should be</w:t>
      </w:r>
      <w:r w:rsidRPr="00EE6522" w:rsidR="000B7083">
        <w:rPr>
          <w:rFonts w:asciiTheme="minorHAnsi" w:hAnsiTheme="minorHAnsi" w:cstheme="minorHAnsi"/>
        </w:rPr>
        <w:t xml:space="preserve"> done across all areas of the curriculum</w:t>
      </w:r>
      <w:r w:rsidRPr="00EE6522">
        <w:rPr>
          <w:rFonts w:asciiTheme="minorHAnsi" w:hAnsiTheme="minorHAnsi" w:cstheme="minorHAnsi"/>
        </w:rPr>
        <w:t>.</w:t>
      </w:r>
    </w:p>
    <w:p w:rsidRPr="00EE6522" w:rsidR="003D2228" w:rsidP="0057636F" w:rsidRDefault="005B676D" w14:paraId="15B8A6AC" w14:textId="77777777">
      <w:pPr>
        <w:numPr>
          <w:ilvl w:val="0"/>
          <w:numId w:val="25"/>
        </w:numPr>
        <w:rPr>
          <w:rFonts w:asciiTheme="minorHAnsi" w:hAnsiTheme="minorHAnsi" w:cstheme="minorHAnsi"/>
        </w:rPr>
      </w:pPr>
      <w:r w:rsidRPr="00EE6522">
        <w:rPr>
          <w:rFonts w:asciiTheme="minorHAnsi" w:hAnsiTheme="minorHAnsi" w:cstheme="minorHAnsi"/>
        </w:rPr>
        <w:t xml:space="preserve">Only give </w:t>
      </w:r>
      <w:r w:rsidRPr="00EE6522" w:rsidR="00CB641C">
        <w:rPr>
          <w:rFonts w:asciiTheme="minorHAnsi" w:hAnsiTheme="minorHAnsi" w:cstheme="minorHAnsi"/>
        </w:rPr>
        <w:t xml:space="preserve">written </w:t>
      </w:r>
      <w:r w:rsidRPr="00EE6522">
        <w:rPr>
          <w:rFonts w:asciiTheme="minorHAnsi" w:hAnsiTheme="minorHAnsi" w:cstheme="minorHAnsi"/>
        </w:rPr>
        <w:t>feedback on what children were asked to pay attention to.</w:t>
      </w:r>
      <w:r w:rsidRPr="00EE6522" w:rsidR="00CB641C">
        <w:rPr>
          <w:rFonts w:asciiTheme="minorHAnsi" w:hAnsiTheme="minorHAnsi" w:cstheme="minorHAnsi"/>
        </w:rPr>
        <w:t xml:space="preserve"> </w:t>
      </w:r>
    </w:p>
    <w:p w:rsidRPr="00EE6522" w:rsidR="005B676D" w:rsidP="0057636F" w:rsidRDefault="005B676D" w14:paraId="67DEC4E3" w14:textId="4120527D">
      <w:pPr>
        <w:numPr>
          <w:ilvl w:val="0"/>
          <w:numId w:val="25"/>
        </w:numPr>
        <w:rPr>
          <w:rFonts w:asciiTheme="minorHAnsi" w:hAnsiTheme="minorHAnsi" w:cstheme="minorHAnsi"/>
        </w:rPr>
      </w:pPr>
      <w:r w:rsidRPr="00EE6522">
        <w:rPr>
          <w:rFonts w:asciiTheme="minorHAnsi" w:hAnsiTheme="minorHAnsi" w:cstheme="minorHAnsi"/>
        </w:rPr>
        <w:t>Marking should</w:t>
      </w:r>
      <w:r w:rsidRPr="00EE6522" w:rsidR="001814A8">
        <w:rPr>
          <w:rFonts w:asciiTheme="minorHAnsi" w:hAnsiTheme="minorHAnsi" w:cstheme="minorHAnsi"/>
        </w:rPr>
        <w:t xml:space="preserve"> follow the </w:t>
      </w:r>
      <w:r w:rsidRPr="00EE6522" w:rsidR="0057636F">
        <w:rPr>
          <w:rFonts w:asciiTheme="minorHAnsi" w:hAnsiTheme="minorHAnsi" w:cstheme="minorHAnsi"/>
        </w:rPr>
        <w:t>Assessment Policy</w:t>
      </w:r>
      <w:r w:rsidRPr="00EE6522" w:rsidR="001814A8">
        <w:rPr>
          <w:rFonts w:asciiTheme="minorHAnsi" w:hAnsiTheme="minorHAnsi" w:cstheme="minorHAnsi"/>
        </w:rPr>
        <w:t xml:space="preserve">. </w:t>
      </w:r>
      <w:r w:rsidRPr="00EE6522" w:rsidR="003D2228">
        <w:rPr>
          <w:rFonts w:asciiTheme="minorHAnsi" w:hAnsiTheme="minorHAnsi" w:cstheme="minorHAnsi"/>
        </w:rPr>
        <w:t xml:space="preserve">Useful improvements </w:t>
      </w:r>
      <w:r w:rsidRPr="00EE6522">
        <w:rPr>
          <w:rFonts w:asciiTheme="minorHAnsi" w:hAnsiTheme="minorHAnsi" w:cstheme="minorHAnsi"/>
        </w:rPr>
        <w:t>comments are:</w:t>
      </w:r>
    </w:p>
    <w:p w:rsidRPr="00EE6522" w:rsidR="005B676D" w:rsidP="0057636F" w:rsidRDefault="005B676D" w14:paraId="68341F57" w14:textId="77777777">
      <w:pPr>
        <w:numPr>
          <w:ilvl w:val="1"/>
          <w:numId w:val="25"/>
        </w:numPr>
        <w:rPr>
          <w:rFonts w:asciiTheme="minorHAnsi" w:hAnsiTheme="minorHAnsi" w:cstheme="minorHAnsi"/>
        </w:rPr>
      </w:pPr>
      <w:r w:rsidRPr="00EE6522">
        <w:rPr>
          <w:rFonts w:asciiTheme="minorHAnsi" w:hAnsiTheme="minorHAnsi" w:cstheme="minorHAnsi"/>
        </w:rPr>
        <w:t>Reminders e.g. What else could you say here?</w:t>
      </w:r>
    </w:p>
    <w:p w:rsidRPr="00EE6522" w:rsidR="005B676D" w:rsidP="0057636F" w:rsidRDefault="005B676D" w14:paraId="32A33582" w14:textId="77777777">
      <w:pPr>
        <w:numPr>
          <w:ilvl w:val="1"/>
          <w:numId w:val="25"/>
        </w:numPr>
        <w:rPr>
          <w:rFonts w:asciiTheme="minorHAnsi" w:hAnsiTheme="minorHAnsi" w:cstheme="minorHAnsi"/>
        </w:rPr>
      </w:pPr>
      <w:r w:rsidRPr="00EE6522">
        <w:rPr>
          <w:rFonts w:asciiTheme="minorHAnsi" w:hAnsiTheme="minorHAnsi" w:cstheme="minorHAnsi"/>
        </w:rPr>
        <w:t>Scaffolds e.g. What was the dog’s tail doing?  ‘The dog was angry so he....’ ‘Describe the expression on the dog’s face.’</w:t>
      </w:r>
    </w:p>
    <w:p w:rsidRPr="00EE6522" w:rsidR="001814A8" w:rsidP="0057636F" w:rsidRDefault="005B676D" w14:paraId="3A487B18" w14:textId="77777777">
      <w:pPr>
        <w:numPr>
          <w:ilvl w:val="0"/>
          <w:numId w:val="25"/>
        </w:numPr>
        <w:rPr>
          <w:rFonts w:asciiTheme="minorHAnsi" w:hAnsiTheme="minorHAnsi" w:cstheme="minorHAnsi"/>
        </w:rPr>
      </w:pPr>
      <w:r w:rsidRPr="00EE6522">
        <w:rPr>
          <w:rFonts w:asciiTheme="minorHAnsi" w:hAnsiTheme="minorHAnsi" w:cstheme="minorHAnsi"/>
        </w:rPr>
        <w:t xml:space="preserve">This need not be done on every piece of work </w:t>
      </w:r>
    </w:p>
    <w:p w:rsidRPr="00EE6522" w:rsidR="005B676D" w:rsidP="0057636F" w:rsidRDefault="005B676D" w14:paraId="09A70A69" w14:textId="77777777">
      <w:pPr>
        <w:numPr>
          <w:ilvl w:val="0"/>
          <w:numId w:val="25"/>
        </w:numPr>
        <w:rPr>
          <w:rFonts w:asciiTheme="minorHAnsi" w:hAnsiTheme="minorHAnsi" w:cstheme="minorHAnsi"/>
        </w:rPr>
      </w:pPr>
      <w:r w:rsidRPr="00EE6522">
        <w:rPr>
          <w:rFonts w:asciiTheme="minorHAnsi" w:hAnsiTheme="minorHAnsi" w:cstheme="minorHAnsi"/>
        </w:rPr>
        <w:t>Shared marking where a piece of work from another class or previous year group is used is also useful.</w:t>
      </w:r>
    </w:p>
    <w:p w:rsidRPr="00EE6522" w:rsidR="005B676D" w:rsidP="0057636F" w:rsidRDefault="005B676D" w14:paraId="68470495" w14:textId="77777777">
      <w:pPr>
        <w:numPr>
          <w:ilvl w:val="0"/>
          <w:numId w:val="25"/>
        </w:numPr>
        <w:rPr>
          <w:rFonts w:asciiTheme="minorHAnsi" w:hAnsiTheme="minorHAnsi" w:cstheme="minorHAnsi"/>
        </w:rPr>
      </w:pPr>
      <w:r w:rsidRPr="00EE6522">
        <w:rPr>
          <w:rFonts w:asciiTheme="minorHAnsi" w:hAnsiTheme="minorHAnsi" w:cstheme="minorHAnsi"/>
        </w:rPr>
        <w:lastRenderedPageBreak/>
        <w:t xml:space="preserve">Time </w:t>
      </w:r>
      <w:r w:rsidRPr="00EE6522">
        <w:rPr>
          <w:rFonts w:asciiTheme="minorHAnsi" w:hAnsiTheme="minorHAnsi" w:cstheme="minorHAnsi"/>
          <w:u w:val="single"/>
        </w:rPr>
        <w:t>must</w:t>
      </w:r>
      <w:r w:rsidRPr="00EE6522">
        <w:rPr>
          <w:rFonts w:asciiTheme="minorHAnsi" w:hAnsiTheme="minorHAnsi" w:cstheme="minorHAnsi"/>
        </w:rPr>
        <w:t xml:space="preserve"> be given</w:t>
      </w:r>
      <w:r w:rsidRPr="00EE6522" w:rsidR="001814A8">
        <w:rPr>
          <w:rFonts w:asciiTheme="minorHAnsi" w:hAnsiTheme="minorHAnsi" w:cstheme="minorHAnsi"/>
        </w:rPr>
        <w:t>, at the discretion of the class teacher, for children to</w:t>
      </w:r>
      <w:r w:rsidRPr="00EE6522">
        <w:rPr>
          <w:rFonts w:asciiTheme="minorHAnsi" w:hAnsiTheme="minorHAnsi" w:cstheme="minorHAnsi"/>
        </w:rPr>
        <w:t xml:space="preserve"> be given the chance to make an improvement on the same piece of work where necessary and planning should reflect this </w:t>
      </w:r>
      <w:proofErr w:type="gramStart"/>
      <w:r w:rsidRPr="00EE6522">
        <w:rPr>
          <w:rFonts w:asciiTheme="minorHAnsi" w:hAnsiTheme="minorHAnsi" w:cstheme="minorHAnsi"/>
        </w:rPr>
        <w:t>day to day</w:t>
      </w:r>
      <w:proofErr w:type="gramEnd"/>
      <w:r w:rsidRPr="00EE6522">
        <w:rPr>
          <w:rFonts w:asciiTheme="minorHAnsi" w:hAnsiTheme="minorHAnsi" w:cstheme="minorHAnsi"/>
        </w:rPr>
        <w:t xml:space="preserve"> adjustment.</w:t>
      </w:r>
    </w:p>
    <w:p w:rsidRPr="00EE6522" w:rsidR="005B676D" w:rsidP="0057636F" w:rsidRDefault="005B676D" w14:paraId="0787A8F1" w14:textId="77777777">
      <w:pPr>
        <w:numPr>
          <w:ilvl w:val="0"/>
          <w:numId w:val="25"/>
        </w:numPr>
        <w:rPr>
          <w:rFonts w:asciiTheme="minorHAnsi" w:hAnsiTheme="minorHAnsi" w:cstheme="minorHAnsi"/>
        </w:rPr>
      </w:pPr>
      <w:r w:rsidRPr="00EE6522">
        <w:rPr>
          <w:rFonts w:asciiTheme="minorHAnsi" w:hAnsiTheme="minorHAnsi" w:cstheme="minorHAnsi"/>
        </w:rPr>
        <w:t>Where work is marked</w:t>
      </w:r>
      <w:r w:rsidRPr="00EE6522" w:rsidR="000B7083">
        <w:rPr>
          <w:rFonts w:asciiTheme="minorHAnsi" w:hAnsiTheme="minorHAnsi" w:cstheme="minorHAnsi"/>
        </w:rPr>
        <w:t xml:space="preserve"> after the lesson</w:t>
      </w:r>
      <w:r w:rsidRPr="00EE6522" w:rsidR="00071D87">
        <w:rPr>
          <w:rFonts w:asciiTheme="minorHAnsi" w:hAnsiTheme="minorHAnsi" w:cstheme="minorHAnsi"/>
        </w:rPr>
        <w:t xml:space="preserve">, </w:t>
      </w:r>
      <w:r w:rsidRPr="00EE6522">
        <w:rPr>
          <w:rFonts w:asciiTheme="minorHAnsi" w:hAnsiTheme="minorHAnsi" w:cstheme="minorHAnsi"/>
        </w:rPr>
        <w:t>ensure that</w:t>
      </w:r>
      <w:r w:rsidRPr="00EE6522" w:rsidR="001814A8">
        <w:rPr>
          <w:rFonts w:asciiTheme="minorHAnsi" w:hAnsiTheme="minorHAnsi" w:cstheme="minorHAnsi"/>
        </w:rPr>
        <w:t xml:space="preserve"> the children can read comments or there is time set aside for them to have the comment read to them.</w:t>
      </w:r>
    </w:p>
    <w:p w:rsidRPr="00EE6522" w:rsidR="005B676D" w:rsidP="0057636F" w:rsidRDefault="005B676D" w14:paraId="7A68CCBC" w14:textId="77777777">
      <w:pPr>
        <w:rPr>
          <w:rFonts w:asciiTheme="minorHAnsi" w:hAnsiTheme="minorHAnsi" w:cstheme="minorHAnsi"/>
        </w:rPr>
      </w:pPr>
    </w:p>
    <w:p w:rsidRPr="00EE6522" w:rsidR="005B676D" w:rsidP="0057636F" w:rsidRDefault="005B676D" w14:paraId="2183486D" w14:textId="77777777">
      <w:pPr>
        <w:rPr>
          <w:rFonts w:asciiTheme="minorHAnsi" w:hAnsiTheme="minorHAnsi" w:cstheme="minorHAnsi"/>
        </w:rPr>
      </w:pPr>
    </w:p>
    <w:p w:rsidRPr="00EE6522" w:rsidR="005B676D" w:rsidP="0057636F" w:rsidRDefault="005B676D" w14:paraId="447E4873" w14:textId="77777777">
      <w:pPr>
        <w:rPr>
          <w:rFonts w:asciiTheme="minorHAnsi" w:hAnsiTheme="minorHAnsi" w:cstheme="minorHAnsi"/>
          <w:b/>
          <w:u w:val="single"/>
        </w:rPr>
      </w:pPr>
      <w:r w:rsidRPr="00EE6522">
        <w:rPr>
          <w:rFonts w:asciiTheme="minorHAnsi" w:hAnsiTheme="minorHAnsi" w:cstheme="minorHAnsi"/>
          <w:b/>
          <w:u w:val="single"/>
        </w:rPr>
        <w:t>Questioning</w:t>
      </w:r>
    </w:p>
    <w:p w:rsidRPr="00EE6522" w:rsidR="005B676D" w:rsidP="0057636F" w:rsidRDefault="005B676D" w14:paraId="3BAE4F3A" w14:textId="77777777">
      <w:pPr>
        <w:numPr>
          <w:ilvl w:val="0"/>
          <w:numId w:val="26"/>
        </w:numPr>
        <w:rPr>
          <w:rFonts w:asciiTheme="minorHAnsi" w:hAnsiTheme="minorHAnsi" w:cstheme="minorHAnsi"/>
        </w:rPr>
      </w:pPr>
      <w:r w:rsidRPr="00EE6522">
        <w:rPr>
          <w:rFonts w:asciiTheme="minorHAnsi" w:hAnsiTheme="minorHAnsi" w:cstheme="minorHAnsi"/>
        </w:rPr>
        <w:t>Each child should be allocated a talking partner and ideally these will be of a mixed ability.  Where children have a talking partner to discuss ideas before offering an idea to the teacher, responses from the class are much greater.</w:t>
      </w:r>
    </w:p>
    <w:p w:rsidRPr="00EE6522" w:rsidR="005B676D" w:rsidP="0057636F" w:rsidRDefault="005B676D" w14:paraId="292229AE" w14:textId="77777777">
      <w:pPr>
        <w:numPr>
          <w:ilvl w:val="0"/>
          <w:numId w:val="26"/>
        </w:numPr>
        <w:rPr>
          <w:rFonts w:asciiTheme="minorHAnsi" w:hAnsiTheme="minorHAnsi" w:cstheme="minorHAnsi"/>
        </w:rPr>
      </w:pPr>
      <w:r w:rsidRPr="00EE6522">
        <w:rPr>
          <w:rFonts w:asciiTheme="minorHAnsi" w:hAnsiTheme="minorHAnsi" w:cstheme="minorHAnsi"/>
        </w:rPr>
        <w:t xml:space="preserve">When asking questions, teachers should endeavour to allow </w:t>
      </w:r>
      <w:proofErr w:type="gramStart"/>
      <w:r w:rsidRPr="00EE6522">
        <w:rPr>
          <w:rFonts w:asciiTheme="minorHAnsi" w:hAnsiTheme="minorHAnsi" w:cstheme="minorHAnsi"/>
        </w:rPr>
        <w:t xml:space="preserve">a </w:t>
      </w:r>
      <w:r w:rsidRPr="00EE6522" w:rsidR="00071D87">
        <w:rPr>
          <w:rFonts w:asciiTheme="minorHAnsi" w:hAnsiTheme="minorHAnsi" w:cstheme="minorHAnsi"/>
        </w:rPr>
        <w:t>sufficient amount of</w:t>
      </w:r>
      <w:proofErr w:type="gramEnd"/>
      <w:r w:rsidRPr="00EE6522" w:rsidR="00071D87">
        <w:rPr>
          <w:rFonts w:asciiTheme="minorHAnsi" w:hAnsiTheme="minorHAnsi" w:cstheme="minorHAnsi"/>
        </w:rPr>
        <w:t xml:space="preserve"> thinking time </w:t>
      </w:r>
    </w:p>
    <w:p w:rsidRPr="00EE6522" w:rsidR="005B676D" w:rsidP="0057636F" w:rsidRDefault="005B676D" w14:paraId="1EA5C83D" w14:textId="77777777">
      <w:pPr>
        <w:numPr>
          <w:ilvl w:val="0"/>
          <w:numId w:val="26"/>
        </w:numPr>
        <w:rPr>
          <w:rFonts w:asciiTheme="minorHAnsi" w:hAnsiTheme="minorHAnsi" w:cstheme="minorHAnsi"/>
        </w:rPr>
      </w:pPr>
      <w:r w:rsidRPr="00EE6522">
        <w:rPr>
          <w:rFonts w:asciiTheme="minorHAnsi" w:hAnsiTheme="minorHAnsi" w:cstheme="minorHAnsi"/>
        </w:rPr>
        <w:t>Thinking can also take place in small groups.</w:t>
      </w:r>
    </w:p>
    <w:p w:rsidRPr="00EE6522" w:rsidR="005B676D" w:rsidP="0057636F" w:rsidRDefault="005B676D" w14:paraId="58FF7F56" w14:textId="77777777">
      <w:pPr>
        <w:numPr>
          <w:ilvl w:val="0"/>
          <w:numId w:val="26"/>
        </w:numPr>
        <w:rPr>
          <w:rFonts w:asciiTheme="minorHAnsi" w:hAnsiTheme="minorHAnsi" w:cstheme="minorHAnsi"/>
        </w:rPr>
      </w:pPr>
      <w:r w:rsidRPr="00EE6522">
        <w:rPr>
          <w:rFonts w:asciiTheme="minorHAnsi" w:hAnsiTheme="minorHAnsi" w:cstheme="minorHAnsi"/>
        </w:rPr>
        <w:t>Talking partners should be used frequently in all lessons where children are being asked to respond.</w:t>
      </w:r>
    </w:p>
    <w:p w:rsidRPr="00EE6522" w:rsidR="005B676D" w:rsidP="0057636F" w:rsidRDefault="005B676D" w14:paraId="5CC4E267" w14:textId="77777777">
      <w:pPr>
        <w:numPr>
          <w:ilvl w:val="0"/>
          <w:numId w:val="26"/>
        </w:numPr>
        <w:rPr>
          <w:rFonts w:asciiTheme="minorHAnsi" w:hAnsiTheme="minorHAnsi" w:cstheme="minorHAnsi"/>
        </w:rPr>
      </w:pPr>
      <w:r w:rsidRPr="00EE6522">
        <w:rPr>
          <w:rFonts w:asciiTheme="minorHAnsi" w:hAnsiTheme="minorHAnsi" w:cstheme="minorHAnsi"/>
        </w:rPr>
        <w:t>When few children respond to questions talking partners should then be used to improve participation.</w:t>
      </w:r>
    </w:p>
    <w:p w:rsidRPr="00EE6522" w:rsidR="005B676D" w:rsidP="0057636F" w:rsidRDefault="005B676D" w14:paraId="082E734C" w14:textId="77777777">
      <w:pPr>
        <w:rPr>
          <w:rFonts w:asciiTheme="minorHAnsi" w:hAnsiTheme="minorHAnsi" w:cstheme="minorHAnsi"/>
        </w:rPr>
      </w:pPr>
    </w:p>
    <w:p w:rsidRPr="00EE6522" w:rsidR="005B676D" w:rsidP="0057636F" w:rsidRDefault="00EE6522" w14:paraId="1F3CDD37" w14:textId="62F06E7D">
      <w:pPr>
        <w:rPr>
          <w:rFonts w:asciiTheme="minorHAnsi" w:hAnsiTheme="minorHAnsi" w:cstheme="minorHAnsi"/>
          <w:b/>
        </w:rPr>
      </w:pPr>
      <w:r w:rsidRPr="00EE6522">
        <w:rPr>
          <w:rFonts w:asciiTheme="minorHAnsi" w:hAnsiTheme="minorHAnsi" w:cstheme="minorHAnsi"/>
          <w:b/>
        </w:rPr>
        <w:drawing>
          <wp:inline distT="0" distB="0" distL="0" distR="0" wp14:anchorId="3CCB9969" wp14:editId="790E4492">
            <wp:extent cx="6645910" cy="4256525"/>
            <wp:effectExtent l="0" t="0" r="2540" b="0"/>
            <wp:docPr id="1429735409"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735409" name="Picture 1" descr="A close-up of a form&#10;&#10;AI-generated content may be incorrect."/>
                    <pic:cNvPicPr/>
                  </pic:nvPicPr>
                  <pic:blipFill>
                    <a:blip r:embed="rId14"/>
                    <a:stretch>
                      <a:fillRect/>
                    </a:stretch>
                  </pic:blipFill>
                  <pic:spPr>
                    <a:xfrm>
                      <a:off x="0" y="0"/>
                      <a:ext cx="6645910" cy="4256525"/>
                    </a:xfrm>
                    <a:prstGeom prst="rect">
                      <a:avLst/>
                    </a:prstGeom>
                  </pic:spPr>
                </pic:pic>
              </a:graphicData>
            </a:graphic>
          </wp:inline>
        </w:drawing>
      </w:r>
    </w:p>
    <w:p w:rsidRPr="00FD0225" w:rsidR="005B676D" w:rsidP="00EE6522" w:rsidRDefault="005B676D" w14:paraId="7CFF43BE" w14:textId="1148571B">
      <w:pPr>
        <w:jc w:val="center"/>
        <w:rPr>
          <w:rFonts w:ascii="Calibri" w:hAnsi="Calibri" w:cs="Calibri"/>
          <w:b/>
        </w:rPr>
      </w:pPr>
    </w:p>
    <w:sectPr w:rsidRPr="00FD0225" w:rsidR="005B676D" w:rsidSect="00EE6522">
      <w:headerReference w:type="even" r:id="rId15"/>
      <w:headerReference w:type="default" r:id="rId16"/>
      <w:footerReference w:type="even" r:id="rId17"/>
      <w:footerReference w:type="default" r:id="rId18"/>
      <w:headerReference w:type="first" r:id="rId19"/>
      <w:footerReference w:type="first" r:id="rId20"/>
      <w:pgSz w:w="11906" w:h="16838" w:orient="portrait"/>
      <w:pgMar w:top="720" w:right="720" w:bottom="720" w:left="72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4CA1" w:rsidP="0057636F" w:rsidRDefault="00804CA1" w14:paraId="3BBDA7A8" w14:textId="77777777">
      <w:r>
        <w:separator/>
      </w:r>
    </w:p>
  </w:endnote>
  <w:endnote w:type="continuationSeparator" w:id="0">
    <w:p w:rsidR="00804CA1" w:rsidP="0057636F" w:rsidRDefault="00804CA1" w14:paraId="1E865E2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7D85" w:rsidRDefault="00DD7D85" w14:paraId="704A1DC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7636F" w:rsidR="0057636F" w:rsidP="0057636F" w:rsidRDefault="0057636F" w14:paraId="2CED084B" w14:textId="0019B2A5">
    <w:pPr>
      <w:pStyle w:val="Footer"/>
      <w:tabs>
        <w:tab w:val="clear" w:pos="9026"/>
        <w:tab w:val="left" w:pos="5103"/>
        <w:tab w:val="left" w:pos="8931"/>
        <w:tab w:val="right" w:pos="9072"/>
      </w:tabs>
      <w:rPr>
        <w:rFonts w:ascii="Calibri" w:hAnsi="Calibri" w:cs="Calibr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7D85" w:rsidRDefault="00DD7D85" w14:paraId="27AD3D9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4CA1" w:rsidP="0057636F" w:rsidRDefault="00804CA1" w14:paraId="7EC1C006" w14:textId="77777777">
      <w:r>
        <w:separator/>
      </w:r>
    </w:p>
  </w:footnote>
  <w:footnote w:type="continuationSeparator" w:id="0">
    <w:p w:rsidR="00804CA1" w:rsidP="0057636F" w:rsidRDefault="00804CA1" w14:paraId="512E83B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7D85" w:rsidRDefault="00DD7D85" w14:paraId="2788FFE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7D85" w:rsidRDefault="00DD7D85" w14:paraId="7EAA7CA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7D85" w:rsidRDefault="00DD7D85" w14:paraId="556357B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37EE"/>
    <w:multiLevelType w:val="hybridMultilevel"/>
    <w:tmpl w:val="CB38B39C"/>
    <w:lvl w:ilvl="0" w:tplc="DC8203C0">
      <w:start w:val="1"/>
      <w:numFmt w:val="bullet"/>
      <w:lvlText w:val=""/>
      <w:lvlJc w:val="left"/>
      <w:pPr>
        <w:tabs>
          <w:tab w:val="num" w:pos="720"/>
        </w:tabs>
        <w:ind w:left="720" w:hanging="360"/>
      </w:pPr>
      <w:rPr>
        <w:rFonts w:hint="default" w:ascii="Symbol" w:hAnsi="Symbol"/>
      </w:rPr>
    </w:lvl>
    <w:lvl w:ilvl="1" w:tplc="2C9CAE6A" w:tentative="1">
      <w:start w:val="1"/>
      <w:numFmt w:val="bullet"/>
      <w:lvlText w:val="o"/>
      <w:lvlJc w:val="left"/>
      <w:pPr>
        <w:tabs>
          <w:tab w:val="num" w:pos="1440"/>
        </w:tabs>
        <w:ind w:left="1440" w:hanging="360"/>
      </w:pPr>
      <w:rPr>
        <w:rFonts w:hint="default" w:ascii="Courier New" w:hAnsi="Courier New" w:cs="Courier New"/>
      </w:rPr>
    </w:lvl>
    <w:lvl w:ilvl="2" w:tplc="B8D0A28A" w:tentative="1">
      <w:start w:val="1"/>
      <w:numFmt w:val="bullet"/>
      <w:lvlText w:val=""/>
      <w:lvlJc w:val="left"/>
      <w:pPr>
        <w:tabs>
          <w:tab w:val="num" w:pos="2160"/>
        </w:tabs>
        <w:ind w:left="2160" w:hanging="360"/>
      </w:pPr>
      <w:rPr>
        <w:rFonts w:hint="default" w:ascii="Wingdings" w:hAnsi="Wingdings"/>
      </w:rPr>
    </w:lvl>
    <w:lvl w:ilvl="3" w:tplc="2D56B3BC" w:tentative="1">
      <w:start w:val="1"/>
      <w:numFmt w:val="bullet"/>
      <w:lvlText w:val=""/>
      <w:lvlJc w:val="left"/>
      <w:pPr>
        <w:tabs>
          <w:tab w:val="num" w:pos="2880"/>
        </w:tabs>
        <w:ind w:left="2880" w:hanging="360"/>
      </w:pPr>
      <w:rPr>
        <w:rFonts w:hint="default" w:ascii="Symbol" w:hAnsi="Symbol"/>
      </w:rPr>
    </w:lvl>
    <w:lvl w:ilvl="4" w:tplc="AD7A9100" w:tentative="1">
      <w:start w:val="1"/>
      <w:numFmt w:val="bullet"/>
      <w:lvlText w:val="o"/>
      <w:lvlJc w:val="left"/>
      <w:pPr>
        <w:tabs>
          <w:tab w:val="num" w:pos="3600"/>
        </w:tabs>
        <w:ind w:left="3600" w:hanging="360"/>
      </w:pPr>
      <w:rPr>
        <w:rFonts w:hint="default" w:ascii="Courier New" w:hAnsi="Courier New" w:cs="Courier New"/>
      </w:rPr>
    </w:lvl>
    <w:lvl w:ilvl="5" w:tplc="25CC61A4" w:tentative="1">
      <w:start w:val="1"/>
      <w:numFmt w:val="bullet"/>
      <w:lvlText w:val=""/>
      <w:lvlJc w:val="left"/>
      <w:pPr>
        <w:tabs>
          <w:tab w:val="num" w:pos="4320"/>
        </w:tabs>
        <w:ind w:left="4320" w:hanging="360"/>
      </w:pPr>
      <w:rPr>
        <w:rFonts w:hint="default" w:ascii="Wingdings" w:hAnsi="Wingdings"/>
      </w:rPr>
    </w:lvl>
    <w:lvl w:ilvl="6" w:tplc="2D86C750" w:tentative="1">
      <w:start w:val="1"/>
      <w:numFmt w:val="bullet"/>
      <w:lvlText w:val=""/>
      <w:lvlJc w:val="left"/>
      <w:pPr>
        <w:tabs>
          <w:tab w:val="num" w:pos="5040"/>
        </w:tabs>
        <w:ind w:left="5040" w:hanging="360"/>
      </w:pPr>
      <w:rPr>
        <w:rFonts w:hint="default" w:ascii="Symbol" w:hAnsi="Symbol"/>
      </w:rPr>
    </w:lvl>
    <w:lvl w:ilvl="7" w:tplc="F448213A" w:tentative="1">
      <w:start w:val="1"/>
      <w:numFmt w:val="bullet"/>
      <w:lvlText w:val="o"/>
      <w:lvlJc w:val="left"/>
      <w:pPr>
        <w:tabs>
          <w:tab w:val="num" w:pos="5760"/>
        </w:tabs>
        <w:ind w:left="5760" w:hanging="360"/>
      </w:pPr>
      <w:rPr>
        <w:rFonts w:hint="default" w:ascii="Courier New" w:hAnsi="Courier New" w:cs="Courier New"/>
      </w:rPr>
    </w:lvl>
    <w:lvl w:ilvl="8" w:tplc="1276AC64"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3F61BA9"/>
    <w:multiLevelType w:val="hybridMultilevel"/>
    <w:tmpl w:val="CEE6CC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2732DB"/>
    <w:multiLevelType w:val="hybridMultilevel"/>
    <w:tmpl w:val="8D1E236E"/>
    <w:lvl w:ilvl="0" w:tplc="839CA12A">
      <w:start w:val="1"/>
      <w:numFmt w:val="bullet"/>
      <w:lvlText w:val=""/>
      <w:lvlJc w:val="left"/>
      <w:pPr>
        <w:tabs>
          <w:tab w:val="num" w:pos="720"/>
        </w:tabs>
        <w:ind w:left="720" w:hanging="360"/>
      </w:pPr>
      <w:rPr>
        <w:rFonts w:hint="default" w:ascii="Symbol" w:hAnsi="Symbol"/>
      </w:rPr>
    </w:lvl>
    <w:lvl w:ilvl="1" w:tplc="6EE0F776" w:tentative="1">
      <w:start w:val="1"/>
      <w:numFmt w:val="bullet"/>
      <w:lvlText w:val="o"/>
      <w:lvlJc w:val="left"/>
      <w:pPr>
        <w:tabs>
          <w:tab w:val="num" w:pos="1440"/>
        </w:tabs>
        <w:ind w:left="1440" w:hanging="360"/>
      </w:pPr>
      <w:rPr>
        <w:rFonts w:hint="default" w:ascii="Courier New" w:hAnsi="Courier New" w:cs="Courier New"/>
      </w:rPr>
    </w:lvl>
    <w:lvl w:ilvl="2" w:tplc="01B26274" w:tentative="1">
      <w:start w:val="1"/>
      <w:numFmt w:val="bullet"/>
      <w:lvlText w:val=""/>
      <w:lvlJc w:val="left"/>
      <w:pPr>
        <w:tabs>
          <w:tab w:val="num" w:pos="2160"/>
        </w:tabs>
        <w:ind w:left="2160" w:hanging="360"/>
      </w:pPr>
      <w:rPr>
        <w:rFonts w:hint="default" w:ascii="Wingdings" w:hAnsi="Wingdings"/>
      </w:rPr>
    </w:lvl>
    <w:lvl w:ilvl="3" w:tplc="74042A54" w:tentative="1">
      <w:start w:val="1"/>
      <w:numFmt w:val="bullet"/>
      <w:lvlText w:val=""/>
      <w:lvlJc w:val="left"/>
      <w:pPr>
        <w:tabs>
          <w:tab w:val="num" w:pos="2880"/>
        </w:tabs>
        <w:ind w:left="2880" w:hanging="360"/>
      </w:pPr>
      <w:rPr>
        <w:rFonts w:hint="default" w:ascii="Symbol" w:hAnsi="Symbol"/>
      </w:rPr>
    </w:lvl>
    <w:lvl w:ilvl="4" w:tplc="535A3404" w:tentative="1">
      <w:start w:val="1"/>
      <w:numFmt w:val="bullet"/>
      <w:lvlText w:val="o"/>
      <w:lvlJc w:val="left"/>
      <w:pPr>
        <w:tabs>
          <w:tab w:val="num" w:pos="3600"/>
        </w:tabs>
        <w:ind w:left="3600" w:hanging="360"/>
      </w:pPr>
      <w:rPr>
        <w:rFonts w:hint="default" w:ascii="Courier New" w:hAnsi="Courier New" w:cs="Courier New"/>
      </w:rPr>
    </w:lvl>
    <w:lvl w:ilvl="5" w:tplc="0BE49FBC" w:tentative="1">
      <w:start w:val="1"/>
      <w:numFmt w:val="bullet"/>
      <w:lvlText w:val=""/>
      <w:lvlJc w:val="left"/>
      <w:pPr>
        <w:tabs>
          <w:tab w:val="num" w:pos="4320"/>
        </w:tabs>
        <w:ind w:left="4320" w:hanging="360"/>
      </w:pPr>
      <w:rPr>
        <w:rFonts w:hint="default" w:ascii="Wingdings" w:hAnsi="Wingdings"/>
      </w:rPr>
    </w:lvl>
    <w:lvl w:ilvl="6" w:tplc="70140A20" w:tentative="1">
      <w:start w:val="1"/>
      <w:numFmt w:val="bullet"/>
      <w:lvlText w:val=""/>
      <w:lvlJc w:val="left"/>
      <w:pPr>
        <w:tabs>
          <w:tab w:val="num" w:pos="5040"/>
        </w:tabs>
        <w:ind w:left="5040" w:hanging="360"/>
      </w:pPr>
      <w:rPr>
        <w:rFonts w:hint="default" w:ascii="Symbol" w:hAnsi="Symbol"/>
      </w:rPr>
    </w:lvl>
    <w:lvl w:ilvl="7" w:tplc="C03C7384" w:tentative="1">
      <w:start w:val="1"/>
      <w:numFmt w:val="bullet"/>
      <w:lvlText w:val="o"/>
      <w:lvlJc w:val="left"/>
      <w:pPr>
        <w:tabs>
          <w:tab w:val="num" w:pos="5760"/>
        </w:tabs>
        <w:ind w:left="5760" w:hanging="360"/>
      </w:pPr>
      <w:rPr>
        <w:rFonts w:hint="default" w:ascii="Courier New" w:hAnsi="Courier New" w:cs="Courier New"/>
      </w:rPr>
    </w:lvl>
    <w:lvl w:ilvl="8" w:tplc="FB86ED28"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72C1D52"/>
    <w:multiLevelType w:val="hybridMultilevel"/>
    <w:tmpl w:val="4C0E1C12"/>
    <w:lvl w:ilvl="0" w:tplc="F9A84F52">
      <w:start w:val="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E7135E"/>
    <w:multiLevelType w:val="hybridMultilevel"/>
    <w:tmpl w:val="4C4EAB26"/>
    <w:lvl w:ilvl="0" w:tplc="937C9BF6">
      <w:start w:val="1"/>
      <w:numFmt w:val="bullet"/>
      <w:lvlText w:val=""/>
      <w:lvlJc w:val="left"/>
      <w:pPr>
        <w:tabs>
          <w:tab w:val="num" w:pos="720"/>
        </w:tabs>
        <w:ind w:left="720" w:hanging="360"/>
      </w:pPr>
      <w:rPr>
        <w:rFonts w:hint="default" w:ascii="Symbol" w:hAnsi="Symbol"/>
      </w:rPr>
    </w:lvl>
    <w:lvl w:ilvl="1" w:tplc="9A3C70E8">
      <w:start w:val="1"/>
      <w:numFmt w:val="bullet"/>
      <w:lvlText w:val="o"/>
      <w:lvlJc w:val="left"/>
      <w:pPr>
        <w:tabs>
          <w:tab w:val="num" w:pos="1440"/>
        </w:tabs>
        <w:ind w:left="1440" w:hanging="360"/>
      </w:pPr>
      <w:rPr>
        <w:rFonts w:hint="default" w:ascii="Courier New" w:hAnsi="Courier New" w:cs="Courier New"/>
      </w:rPr>
    </w:lvl>
    <w:lvl w:ilvl="2" w:tplc="EF1C8ABA" w:tentative="1">
      <w:start w:val="1"/>
      <w:numFmt w:val="bullet"/>
      <w:lvlText w:val=""/>
      <w:lvlJc w:val="left"/>
      <w:pPr>
        <w:tabs>
          <w:tab w:val="num" w:pos="2160"/>
        </w:tabs>
        <w:ind w:left="2160" w:hanging="360"/>
      </w:pPr>
      <w:rPr>
        <w:rFonts w:hint="default" w:ascii="Wingdings" w:hAnsi="Wingdings"/>
      </w:rPr>
    </w:lvl>
    <w:lvl w:ilvl="3" w:tplc="8D9067CC" w:tentative="1">
      <w:start w:val="1"/>
      <w:numFmt w:val="bullet"/>
      <w:lvlText w:val=""/>
      <w:lvlJc w:val="left"/>
      <w:pPr>
        <w:tabs>
          <w:tab w:val="num" w:pos="2880"/>
        </w:tabs>
        <w:ind w:left="2880" w:hanging="360"/>
      </w:pPr>
      <w:rPr>
        <w:rFonts w:hint="default" w:ascii="Symbol" w:hAnsi="Symbol"/>
      </w:rPr>
    </w:lvl>
    <w:lvl w:ilvl="4" w:tplc="94088C96" w:tentative="1">
      <w:start w:val="1"/>
      <w:numFmt w:val="bullet"/>
      <w:lvlText w:val="o"/>
      <w:lvlJc w:val="left"/>
      <w:pPr>
        <w:tabs>
          <w:tab w:val="num" w:pos="3600"/>
        </w:tabs>
        <w:ind w:left="3600" w:hanging="360"/>
      </w:pPr>
      <w:rPr>
        <w:rFonts w:hint="default" w:ascii="Courier New" w:hAnsi="Courier New" w:cs="Courier New"/>
      </w:rPr>
    </w:lvl>
    <w:lvl w:ilvl="5" w:tplc="FC0A9A44" w:tentative="1">
      <w:start w:val="1"/>
      <w:numFmt w:val="bullet"/>
      <w:lvlText w:val=""/>
      <w:lvlJc w:val="left"/>
      <w:pPr>
        <w:tabs>
          <w:tab w:val="num" w:pos="4320"/>
        </w:tabs>
        <w:ind w:left="4320" w:hanging="360"/>
      </w:pPr>
      <w:rPr>
        <w:rFonts w:hint="default" w:ascii="Wingdings" w:hAnsi="Wingdings"/>
      </w:rPr>
    </w:lvl>
    <w:lvl w:ilvl="6" w:tplc="BC627FE8" w:tentative="1">
      <w:start w:val="1"/>
      <w:numFmt w:val="bullet"/>
      <w:lvlText w:val=""/>
      <w:lvlJc w:val="left"/>
      <w:pPr>
        <w:tabs>
          <w:tab w:val="num" w:pos="5040"/>
        </w:tabs>
        <w:ind w:left="5040" w:hanging="360"/>
      </w:pPr>
      <w:rPr>
        <w:rFonts w:hint="default" w:ascii="Symbol" w:hAnsi="Symbol"/>
      </w:rPr>
    </w:lvl>
    <w:lvl w:ilvl="7" w:tplc="5C14F6D8" w:tentative="1">
      <w:start w:val="1"/>
      <w:numFmt w:val="bullet"/>
      <w:lvlText w:val="o"/>
      <w:lvlJc w:val="left"/>
      <w:pPr>
        <w:tabs>
          <w:tab w:val="num" w:pos="5760"/>
        </w:tabs>
        <w:ind w:left="5760" w:hanging="360"/>
      </w:pPr>
      <w:rPr>
        <w:rFonts w:hint="default" w:ascii="Courier New" w:hAnsi="Courier New" w:cs="Courier New"/>
      </w:rPr>
    </w:lvl>
    <w:lvl w:ilvl="8" w:tplc="7EC4B8D6"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D2973CC"/>
    <w:multiLevelType w:val="hybridMultilevel"/>
    <w:tmpl w:val="6C5C6978"/>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4812263"/>
    <w:multiLevelType w:val="hybridMultilevel"/>
    <w:tmpl w:val="C9D6BCB0"/>
    <w:lvl w:ilvl="0" w:tplc="5FA83416">
      <w:start w:val="1"/>
      <w:numFmt w:val="bullet"/>
      <w:lvlText w:val=""/>
      <w:lvlJc w:val="left"/>
      <w:pPr>
        <w:tabs>
          <w:tab w:val="num" w:pos="720"/>
        </w:tabs>
        <w:ind w:left="720" w:hanging="360"/>
      </w:pPr>
      <w:rPr>
        <w:rFonts w:hint="default" w:ascii="Symbol" w:hAnsi="Symbol"/>
      </w:rPr>
    </w:lvl>
    <w:lvl w:ilvl="1" w:tplc="9952566A" w:tentative="1">
      <w:start w:val="1"/>
      <w:numFmt w:val="bullet"/>
      <w:lvlText w:val="o"/>
      <w:lvlJc w:val="left"/>
      <w:pPr>
        <w:tabs>
          <w:tab w:val="num" w:pos="1440"/>
        </w:tabs>
        <w:ind w:left="1440" w:hanging="360"/>
      </w:pPr>
      <w:rPr>
        <w:rFonts w:hint="default" w:ascii="Courier New" w:hAnsi="Courier New" w:cs="Courier New"/>
      </w:rPr>
    </w:lvl>
    <w:lvl w:ilvl="2" w:tplc="B9604834" w:tentative="1">
      <w:start w:val="1"/>
      <w:numFmt w:val="bullet"/>
      <w:lvlText w:val=""/>
      <w:lvlJc w:val="left"/>
      <w:pPr>
        <w:tabs>
          <w:tab w:val="num" w:pos="2160"/>
        </w:tabs>
        <w:ind w:left="2160" w:hanging="360"/>
      </w:pPr>
      <w:rPr>
        <w:rFonts w:hint="default" w:ascii="Wingdings" w:hAnsi="Wingdings"/>
      </w:rPr>
    </w:lvl>
    <w:lvl w:ilvl="3" w:tplc="7BE0E3EA" w:tentative="1">
      <w:start w:val="1"/>
      <w:numFmt w:val="bullet"/>
      <w:lvlText w:val=""/>
      <w:lvlJc w:val="left"/>
      <w:pPr>
        <w:tabs>
          <w:tab w:val="num" w:pos="2880"/>
        </w:tabs>
        <w:ind w:left="2880" w:hanging="360"/>
      </w:pPr>
      <w:rPr>
        <w:rFonts w:hint="default" w:ascii="Symbol" w:hAnsi="Symbol"/>
      </w:rPr>
    </w:lvl>
    <w:lvl w:ilvl="4" w:tplc="0FF0D282" w:tentative="1">
      <w:start w:val="1"/>
      <w:numFmt w:val="bullet"/>
      <w:lvlText w:val="o"/>
      <w:lvlJc w:val="left"/>
      <w:pPr>
        <w:tabs>
          <w:tab w:val="num" w:pos="3600"/>
        </w:tabs>
        <w:ind w:left="3600" w:hanging="360"/>
      </w:pPr>
      <w:rPr>
        <w:rFonts w:hint="default" w:ascii="Courier New" w:hAnsi="Courier New" w:cs="Courier New"/>
      </w:rPr>
    </w:lvl>
    <w:lvl w:ilvl="5" w:tplc="543291B2" w:tentative="1">
      <w:start w:val="1"/>
      <w:numFmt w:val="bullet"/>
      <w:lvlText w:val=""/>
      <w:lvlJc w:val="left"/>
      <w:pPr>
        <w:tabs>
          <w:tab w:val="num" w:pos="4320"/>
        </w:tabs>
        <w:ind w:left="4320" w:hanging="360"/>
      </w:pPr>
      <w:rPr>
        <w:rFonts w:hint="default" w:ascii="Wingdings" w:hAnsi="Wingdings"/>
      </w:rPr>
    </w:lvl>
    <w:lvl w:ilvl="6" w:tplc="F1E6CF3C" w:tentative="1">
      <w:start w:val="1"/>
      <w:numFmt w:val="bullet"/>
      <w:lvlText w:val=""/>
      <w:lvlJc w:val="left"/>
      <w:pPr>
        <w:tabs>
          <w:tab w:val="num" w:pos="5040"/>
        </w:tabs>
        <w:ind w:left="5040" w:hanging="360"/>
      </w:pPr>
      <w:rPr>
        <w:rFonts w:hint="default" w:ascii="Symbol" w:hAnsi="Symbol"/>
      </w:rPr>
    </w:lvl>
    <w:lvl w:ilvl="7" w:tplc="E6E0C8F2" w:tentative="1">
      <w:start w:val="1"/>
      <w:numFmt w:val="bullet"/>
      <w:lvlText w:val="o"/>
      <w:lvlJc w:val="left"/>
      <w:pPr>
        <w:tabs>
          <w:tab w:val="num" w:pos="5760"/>
        </w:tabs>
        <w:ind w:left="5760" w:hanging="360"/>
      </w:pPr>
      <w:rPr>
        <w:rFonts w:hint="default" w:ascii="Courier New" w:hAnsi="Courier New" w:cs="Courier New"/>
      </w:rPr>
    </w:lvl>
    <w:lvl w:ilvl="8" w:tplc="A73074D4"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84B002D"/>
    <w:multiLevelType w:val="hybridMultilevel"/>
    <w:tmpl w:val="EE140F98"/>
    <w:lvl w:ilvl="0" w:tplc="13E0D8A0">
      <w:start w:val="1"/>
      <w:numFmt w:val="bullet"/>
      <w:lvlText w:val=""/>
      <w:lvlJc w:val="left"/>
      <w:pPr>
        <w:tabs>
          <w:tab w:val="num" w:pos="720"/>
        </w:tabs>
        <w:ind w:left="720" w:hanging="360"/>
      </w:pPr>
      <w:rPr>
        <w:rFonts w:hint="default" w:ascii="Symbol" w:hAnsi="Symbol"/>
      </w:rPr>
    </w:lvl>
    <w:lvl w:ilvl="1" w:tplc="0816971A" w:tentative="1">
      <w:start w:val="1"/>
      <w:numFmt w:val="bullet"/>
      <w:lvlText w:val="o"/>
      <w:lvlJc w:val="left"/>
      <w:pPr>
        <w:tabs>
          <w:tab w:val="num" w:pos="1080"/>
        </w:tabs>
        <w:ind w:left="1080" w:hanging="360"/>
      </w:pPr>
      <w:rPr>
        <w:rFonts w:hint="default" w:ascii="Courier New" w:hAnsi="Courier New" w:cs="Courier New"/>
      </w:rPr>
    </w:lvl>
    <w:lvl w:ilvl="2" w:tplc="2780B9FC" w:tentative="1">
      <w:start w:val="1"/>
      <w:numFmt w:val="bullet"/>
      <w:lvlText w:val=""/>
      <w:lvlJc w:val="left"/>
      <w:pPr>
        <w:tabs>
          <w:tab w:val="num" w:pos="1800"/>
        </w:tabs>
        <w:ind w:left="1800" w:hanging="360"/>
      </w:pPr>
      <w:rPr>
        <w:rFonts w:hint="default" w:ascii="Wingdings" w:hAnsi="Wingdings"/>
      </w:rPr>
    </w:lvl>
    <w:lvl w:ilvl="3" w:tplc="B0E27042" w:tentative="1">
      <w:start w:val="1"/>
      <w:numFmt w:val="bullet"/>
      <w:lvlText w:val=""/>
      <w:lvlJc w:val="left"/>
      <w:pPr>
        <w:tabs>
          <w:tab w:val="num" w:pos="2520"/>
        </w:tabs>
        <w:ind w:left="2520" w:hanging="360"/>
      </w:pPr>
      <w:rPr>
        <w:rFonts w:hint="default" w:ascii="Symbol" w:hAnsi="Symbol"/>
      </w:rPr>
    </w:lvl>
    <w:lvl w:ilvl="4" w:tplc="00F2848C" w:tentative="1">
      <w:start w:val="1"/>
      <w:numFmt w:val="bullet"/>
      <w:lvlText w:val="o"/>
      <w:lvlJc w:val="left"/>
      <w:pPr>
        <w:tabs>
          <w:tab w:val="num" w:pos="3240"/>
        </w:tabs>
        <w:ind w:left="3240" w:hanging="360"/>
      </w:pPr>
      <w:rPr>
        <w:rFonts w:hint="default" w:ascii="Courier New" w:hAnsi="Courier New" w:cs="Courier New"/>
      </w:rPr>
    </w:lvl>
    <w:lvl w:ilvl="5" w:tplc="8B6E9DB0" w:tentative="1">
      <w:start w:val="1"/>
      <w:numFmt w:val="bullet"/>
      <w:lvlText w:val=""/>
      <w:lvlJc w:val="left"/>
      <w:pPr>
        <w:tabs>
          <w:tab w:val="num" w:pos="3960"/>
        </w:tabs>
        <w:ind w:left="3960" w:hanging="360"/>
      </w:pPr>
      <w:rPr>
        <w:rFonts w:hint="default" w:ascii="Wingdings" w:hAnsi="Wingdings"/>
      </w:rPr>
    </w:lvl>
    <w:lvl w:ilvl="6" w:tplc="0D165010" w:tentative="1">
      <w:start w:val="1"/>
      <w:numFmt w:val="bullet"/>
      <w:lvlText w:val=""/>
      <w:lvlJc w:val="left"/>
      <w:pPr>
        <w:tabs>
          <w:tab w:val="num" w:pos="4680"/>
        </w:tabs>
        <w:ind w:left="4680" w:hanging="360"/>
      </w:pPr>
      <w:rPr>
        <w:rFonts w:hint="default" w:ascii="Symbol" w:hAnsi="Symbol"/>
      </w:rPr>
    </w:lvl>
    <w:lvl w:ilvl="7" w:tplc="0D6C68F8" w:tentative="1">
      <w:start w:val="1"/>
      <w:numFmt w:val="bullet"/>
      <w:lvlText w:val="o"/>
      <w:lvlJc w:val="left"/>
      <w:pPr>
        <w:tabs>
          <w:tab w:val="num" w:pos="5400"/>
        </w:tabs>
        <w:ind w:left="5400" w:hanging="360"/>
      </w:pPr>
      <w:rPr>
        <w:rFonts w:hint="default" w:ascii="Courier New" w:hAnsi="Courier New" w:cs="Courier New"/>
      </w:rPr>
    </w:lvl>
    <w:lvl w:ilvl="8" w:tplc="77B27EE6" w:tentative="1">
      <w:start w:val="1"/>
      <w:numFmt w:val="bullet"/>
      <w:lvlText w:val=""/>
      <w:lvlJc w:val="left"/>
      <w:pPr>
        <w:tabs>
          <w:tab w:val="num" w:pos="6120"/>
        </w:tabs>
        <w:ind w:left="6120" w:hanging="360"/>
      </w:pPr>
      <w:rPr>
        <w:rFonts w:hint="default" w:ascii="Wingdings" w:hAnsi="Wingdings"/>
      </w:rPr>
    </w:lvl>
  </w:abstractNum>
  <w:abstractNum w:abstractNumId="8" w15:restartNumberingAfterBreak="0">
    <w:nsid w:val="29ED14E8"/>
    <w:multiLevelType w:val="hybridMultilevel"/>
    <w:tmpl w:val="79CCF258"/>
    <w:lvl w:ilvl="0" w:tplc="E8E8C556">
      <w:start w:val="1"/>
      <w:numFmt w:val="bullet"/>
      <w:lvlText w:val=""/>
      <w:lvlJc w:val="left"/>
      <w:pPr>
        <w:tabs>
          <w:tab w:val="num" w:pos="720"/>
        </w:tabs>
        <w:ind w:left="720" w:hanging="360"/>
      </w:pPr>
      <w:rPr>
        <w:rFonts w:hint="default" w:ascii="Symbol" w:hAnsi="Symbol"/>
      </w:rPr>
    </w:lvl>
    <w:lvl w:ilvl="1" w:tplc="132E4E38" w:tentative="1">
      <w:start w:val="1"/>
      <w:numFmt w:val="bullet"/>
      <w:lvlText w:val="o"/>
      <w:lvlJc w:val="left"/>
      <w:pPr>
        <w:tabs>
          <w:tab w:val="num" w:pos="1440"/>
        </w:tabs>
        <w:ind w:left="1440" w:hanging="360"/>
      </w:pPr>
      <w:rPr>
        <w:rFonts w:hint="default" w:ascii="Courier New" w:hAnsi="Courier New" w:cs="Courier New"/>
      </w:rPr>
    </w:lvl>
    <w:lvl w:ilvl="2" w:tplc="2AF8D6E6" w:tentative="1">
      <w:start w:val="1"/>
      <w:numFmt w:val="bullet"/>
      <w:lvlText w:val=""/>
      <w:lvlJc w:val="left"/>
      <w:pPr>
        <w:tabs>
          <w:tab w:val="num" w:pos="2160"/>
        </w:tabs>
        <w:ind w:left="2160" w:hanging="360"/>
      </w:pPr>
      <w:rPr>
        <w:rFonts w:hint="default" w:ascii="Wingdings" w:hAnsi="Wingdings"/>
      </w:rPr>
    </w:lvl>
    <w:lvl w:ilvl="3" w:tplc="F19EDCA8" w:tentative="1">
      <w:start w:val="1"/>
      <w:numFmt w:val="bullet"/>
      <w:lvlText w:val=""/>
      <w:lvlJc w:val="left"/>
      <w:pPr>
        <w:tabs>
          <w:tab w:val="num" w:pos="2880"/>
        </w:tabs>
        <w:ind w:left="2880" w:hanging="360"/>
      </w:pPr>
      <w:rPr>
        <w:rFonts w:hint="default" w:ascii="Symbol" w:hAnsi="Symbol"/>
      </w:rPr>
    </w:lvl>
    <w:lvl w:ilvl="4" w:tplc="9ECA3918" w:tentative="1">
      <w:start w:val="1"/>
      <w:numFmt w:val="bullet"/>
      <w:lvlText w:val="o"/>
      <w:lvlJc w:val="left"/>
      <w:pPr>
        <w:tabs>
          <w:tab w:val="num" w:pos="3600"/>
        </w:tabs>
        <w:ind w:left="3600" w:hanging="360"/>
      </w:pPr>
      <w:rPr>
        <w:rFonts w:hint="default" w:ascii="Courier New" w:hAnsi="Courier New" w:cs="Courier New"/>
      </w:rPr>
    </w:lvl>
    <w:lvl w:ilvl="5" w:tplc="C866AE10" w:tentative="1">
      <w:start w:val="1"/>
      <w:numFmt w:val="bullet"/>
      <w:lvlText w:val=""/>
      <w:lvlJc w:val="left"/>
      <w:pPr>
        <w:tabs>
          <w:tab w:val="num" w:pos="4320"/>
        </w:tabs>
        <w:ind w:left="4320" w:hanging="360"/>
      </w:pPr>
      <w:rPr>
        <w:rFonts w:hint="default" w:ascii="Wingdings" w:hAnsi="Wingdings"/>
      </w:rPr>
    </w:lvl>
    <w:lvl w:ilvl="6" w:tplc="3E8E24D0" w:tentative="1">
      <w:start w:val="1"/>
      <w:numFmt w:val="bullet"/>
      <w:lvlText w:val=""/>
      <w:lvlJc w:val="left"/>
      <w:pPr>
        <w:tabs>
          <w:tab w:val="num" w:pos="5040"/>
        </w:tabs>
        <w:ind w:left="5040" w:hanging="360"/>
      </w:pPr>
      <w:rPr>
        <w:rFonts w:hint="default" w:ascii="Symbol" w:hAnsi="Symbol"/>
      </w:rPr>
    </w:lvl>
    <w:lvl w:ilvl="7" w:tplc="9FFE5186" w:tentative="1">
      <w:start w:val="1"/>
      <w:numFmt w:val="bullet"/>
      <w:lvlText w:val="o"/>
      <w:lvlJc w:val="left"/>
      <w:pPr>
        <w:tabs>
          <w:tab w:val="num" w:pos="5760"/>
        </w:tabs>
        <w:ind w:left="5760" w:hanging="360"/>
      </w:pPr>
      <w:rPr>
        <w:rFonts w:hint="default" w:ascii="Courier New" w:hAnsi="Courier New" w:cs="Courier New"/>
      </w:rPr>
    </w:lvl>
    <w:lvl w:ilvl="8" w:tplc="EB581C3A"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B615C64"/>
    <w:multiLevelType w:val="multilevel"/>
    <w:tmpl w:val="8208E506"/>
    <w:lvl w:ilvl="0">
      <w:start w:val="1"/>
      <w:numFmt w:val="bullet"/>
      <w:lvlText w:val="o"/>
      <w:lvlJc w:val="left"/>
      <w:pPr>
        <w:tabs>
          <w:tab w:val="num" w:pos="360"/>
        </w:tabs>
        <w:ind w:left="360" w:hanging="360"/>
      </w:pPr>
      <w:rPr>
        <w:rFonts w:hint="default" w:ascii="Courier New" w:hAnsi="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2DB64AB8"/>
    <w:multiLevelType w:val="hybridMultilevel"/>
    <w:tmpl w:val="8208E506"/>
    <w:lvl w:ilvl="0" w:tplc="ACA266D0">
      <w:start w:val="1"/>
      <w:numFmt w:val="bullet"/>
      <w:lvlText w:val="o"/>
      <w:lvlJc w:val="left"/>
      <w:pPr>
        <w:tabs>
          <w:tab w:val="num" w:pos="360"/>
        </w:tabs>
        <w:ind w:left="360" w:hanging="360"/>
      </w:pPr>
      <w:rPr>
        <w:rFonts w:hint="default" w:ascii="Courier New" w:hAnsi="Courier New"/>
      </w:rPr>
    </w:lvl>
    <w:lvl w:ilvl="1" w:tplc="D74E7174" w:tentative="1">
      <w:start w:val="1"/>
      <w:numFmt w:val="bullet"/>
      <w:lvlText w:val="o"/>
      <w:lvlJc w:val="left"/>
      <w:pPr>
        <w:tabs>
          <w:tab w:val="num" w:pos="1080"/>
        </w:tabs>
        <w:ind w:left="1080" w:hanging="360"/>
      </w:pPr>
      <w:rPr>
        <w:rFonts w:hint="default" w:ascii="Courier New" w:hAnsi="Courier New" w:cs="Courier New"/>
      </w:rPr>
    </w:lvl>
    <w:lvl w:ilvl="2" w:tplc="08227EBE" w:tentative="1">
      <w:start w:val="1"/>
      <w:numFmt w:val="bullet"/>
      <w:lvlText w:val=""/>
      <w:lvlJc w:val="left"/>
      <w:pPr>
        <w:tabs>
          <w:tab w:val="num" w:pos="1800"/>
        </w:tabs>
        <w:ind w:left="1800" w:hanging="360"/>
      </w:pPr>
      <w:rPr>
        <w:rFonts w:hint="default" w:ascii="Wingdings" w:hAnsi="Wingdings"/>
      </w:rPr>
    </w:lvl>
    <w:lvl w:ilvl="3" w:tplc="DBC23AE0" w:tentative="1">
      <w:start w:val="1"/>
      <w:numFmt w:val="bullet"/>
      <w:lvlText w:val=""/>
      <w:lvlJc w:val="left"/>
      <w:pPr>
        <w:tabs>
          <w:tab w:val="num" w:pos="2520"/>
        </w:tabs>
        <w:ind w:left="2520" w:hanging="360"/>
      </w:pPr>
      <w:rPr>
        <w:rFonts w:hint="default" w:ascii="Symbol" w:hAnsi="Symbol"/>
      </w:rPr>
    </w:lvl>
    <w:lvl w:ilvl="4" w:tplc="1160DF48" w:tentative="1">
      <w:start w:val="1"/>
      <w:numFmt w:val="bullet"/>
      <w:lvlText w:val="o"/>
      <w:lvlJc w:val="left"/>
      <w:pPr>
        <w:tabs>
          <w:tab w:val="num" w:pos="3240"/>
        </w:tabs>
        <w:ind w:left="3240" w:hanging="360"/>
      </w:pPr>
      <w:rPr>
        <w:rFonts w:hint="default" w:ascii="Courier New" w:hAnsi="Courier New" w:cs="Courier New"/>
      </w:rPr>
    </w:lvl>
    <w:lvl w:ilvl="5" w:tplc="5396F8BA" w:tentative="1">
      <w:start w:val="1"/>
      <w:numFmt w:val="bullet"/>
      <w:lvlText w:val=""/>
      <w:lvlJc w:val="left"/>
      <w:pPr>
        <w:tabs>
          <w:tab w:val="num" w:pos="3960"/>
        </w:tabs>
        <w:ind w:left="3960" w:hanging="360"/>
      </w:pPr>
      <w:rPr>
        <w:rFonts w:hint="default" w:ascii="Wingdings" w:hAnsi="Wingdings"/>
      </w:rPr>
    </w:lvl>
    <w:lvl w:ilvl="6" w:tplc="9BAC93DC" w:tentative="1">
      <w:start w:val="1"/>
      <w:numFmt w:val="bullet"/>
      <w:lvlText w:val=""/>
      <w:lvlJc w:val="left"/>
      <w:pPr>
        <w:tabs>
          <w:tab w:val="num" w:pos="4680"/>
        </w:tabs>
        <w:ind w:left="4680" w:hanging="360"/>
      </w:pPr>
      <w:rPr>
        <w:rFonts w:hint="default" w:ascii="Symbol" w:hAnsi="Symbol"/>
      </w:rPr>
    </w:lvl>
    <w:lvl w:ilvl="7" w:tplc="FC6C6C64" w:tentative="1">
      <w:start w:val="1"/>
      <w:numFmt w:val="bullet"/>
      <w:lvlText w:val="o"/>
      <w:lvlJc w:val="left"/>
      <w:pPr>
        <w:tabs>
          <w:tab w:val="num" w:pos="5400"/>
        </w:tabs>
        <w:ind w:left="5400" w:hanging="360"/>
      </w:pPr>
      <w:rPr>
        <w:rFonts w:hint="default" w:ascii="Courier New" w:hAnsi="Courier New" w:cs="Courier New"/>
      </w:rPr>
    </w:lvl>
    <w:lvl w:ilvl="8" w:tplc="DB7CBAA0"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2ECA3CE8"/>
    <w:multiLevelType w:val="hybridMultilevel"/>
    <w:tmpl w:val="82DE2158"/>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F1A443A"/>
    <w:multiLevelType w:val="hybridMultilevel"/>
    <w:tmpl w:val="3C46A3A6"/>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9D4F7E"/>
    <w:multiLevelType w:val="hybridMultilevel"/>
    <w:tmpl w:val="35FEA1E8"/>
    <w:lvl w:ilvl="0" w:tplc="6A908852">
      <w:start w:val="1"/>
      <w:numFmt w:val="bullet"/>
      <w:lvlText w:val=""/>
      <w:lvlJc w:val="left"/>
      <w:pPr>
        <w:tabs>
          <w:tab w:val="num" w:pos="720"/>
        </w:tabs>
        <w:ind w:left="720" w:hanging="360"/>
      </w:pPr>
      <w:rPr>
        <w:rFonts w:hint="default" w:ascii="Symbol" w:hAnsi="Symbol"/>
      </w:rPr>
    </w:lvl>
    <w:lvl w:ilvl="1" w:tplc="28F24C38">
      <w:start w:val="1"/>
      <w:numFmt w:val="decimal"/>
      <w:lvlText w:val="%2."/>
      <w:lvlJc w:val="left"/>
      <w:pPr>
        <w:tabs>
          <w:tab w:val="num" w:pos="1440"/>
        </w:tabs>
        <w:ind w:left="1440" w:hanging="360"/>
      </w:pPr>
      <w:rPr>
        <w:rFonts w:hint="default"/>
        <w:b w:val="0"/>
      </w:rPr>
    </w:lvl>
    <w:lvl w:ilvl="2" w:tplc="7FC06884">
      <w:start w:val="1"/>
      <w:numFmt w:val="bullet"/>
      <w:lvlText w:val=""/>
      <w:lvlJc w:val="left"/>
      <w:pPr>
        <w:tabs>
          <w:tab w:val="num" w:pos="2160"/>
        </w:tabs>
        <w:ind w:left="2160" w:hanging="360"/>
      </w:pPr>
      <w:rPr>
        <w:rFonts w:hint="default" w:ascii="Wingdings" w:hAnsi="Wingdings"/>
      </w:rPr>
    </w:lvl>
    <w:lvl w:ilvl="3" w:tplc="17E29E2A" w:tentative="1">
      <w:start w:val="1"/>
      <w:numFmt w:val="bullet"/>
      <w:lvlText w:val=""/>
      <w:lvlJc w:val="left"/>
      <w:pPr>
        <w:tabs>
          <w:tab w:val="num" w:pos="2880"/>
        </w:tabs>
        <w:ind w:left="2880" w:hanging="360"/>
      </w:pPr>
      <w:rPr>
        <w:rFonts w:hint="default" w:ascii="Symbol" w:hAnsi="Symbol"/>
      </w:rPr>
    </w:lvl>
    <w:lvl w:ilvl="4" w:tplc="4F6C306E" w:tentative="1">
      <w:start w:val="1"/>
      <w:numFmt w:val="bullet"/>
      <w:lvlText w:val="o"/>
      <w:lvlJc w:val="left"/>
      <w:pPr>
        <w:tabs>
          <w:tab w:val="num" w:pos="3600"/>
        </w:tabs>
        <w:ind w:left="3600" w:hanging="360"/>
      </w:pPr>
      <w:rPr>
        <w:rFonts w:hint="default" w:ascii="Courier New" w:hAnsi="Courier New" w:cs="Courier New"/>
      </w:rPr>
    </w:lvl>
    <w:lvl w:ilvl="5" w:tplc="43AED12E" w:tentative="1">
      <w:start w:val="1"/>
      <w:numFmt w:val="bullet"/>
      <w:lvlText w:val=""/>
      <w:lvlJc w:val="left"/>
      <w:pPr>
        <w:tabs>
          <w:tab w:val="num" w:pos="4320"/>
        </w:tabs>
        <w:ind w:left="4320" w:hanging="360"/>
      </w:pPr>
      <w:rPr>
        <w:rFonts w:hint="default" w:ascii="Wingdings" w:hAnsi="Wingdings"/>
      </w:rPr>
    </w:lvl>
    <w:lvl w:ilvl="6" w:tplc="4F361FDE" w:tentative="1">
      <w:start w:val="1"/>
      <w:numFmt w:val="bullet"/>
      <w:lvlText w:val=""/>
      <w:lvlJc w:val="left"/>
      <w:pPr>
        <w:tabs>
          <w:tab w:val="num" w:pos="5040"/>
        </w:tabs>
        <w:ind w:left="5040" w:hanging="360"/>
      </w:pPr>
      <w:rPr>
        <w:rFonts w:hint="default" w:ascii="Symbol" w:hAnsi="Symbol"/>
      </w:rPr>
    </w:lvl>
    <w:lvl w:ilvl="7" w:tplc="CA7A2FAE" w:tentative="1">
      <w:start w:val="1"/>
      <w:numFmt w:val="bullet"/>
      <w:lvlText w:val="o"/>
      <w:lvlJc w:val="left"/>
      <w:pPr>
        <w:tabs>
          <w:tab w:val="num" w:pos="5760"/>
        </w:tabs>
        <w:ind w:left="5760" w:hanging="360"/>
      </w:pPr>
      <w:rPr>
        <w:rFonts w:hint="default" w:ascii="Courier New" w:hAnsi="Courier New" w:cs="Courier New"/>
      </w:rPr>
    </w:lvl>
    <w:lvl w:ilvl="8" w:tplc="AD82024C"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6F93165"/>
    <w:multiLevelType w:val="hybridMultilevel"/>
    <w:tmpl w:val="34645238"/>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6E4C62"/>
    <w:multiLevelType w:val="hybridMultilevel"/>
    <w:tmpl w:val="4872AD68"/>
    <w:lvl w:ilvl="0" w:tplc="A9D84796">
      <w:start w:val="1"/>
      <w:numFmt w:val="bullet"/>
      <w:lvlText w:val=""/>
      <w:lvlJc w:val="left"/>
      <w:pPr>
        <w:tabs>
          <w:tab w:val="num" w:pos="720"/>
        </w:tabs>
        <w:ind w:left="720" w:hanging="360"/>
      </w:pPr>
      <w:rPr>
        <w:rFonts w:hint="default" w:ascii="Symbol" w:hAnsi="Symbol"/>
      </w:rPr>
    </w:lvl>
    <w:lvl w:ilvl="1" w:tplc="A66C1BAE" w:tentative="1">
      <w:start w:val="1"/>
      <w:numFmt w:val="bullet"/>
      <w:lvlText w:val="o"/>
      <w:lvlJc w:val="left"/>
      <w:pPr>
        <w:tabs>
          <w:tab w:val="num" w:pos="1440"/>
        </w:tabs>
        <w:ind w:left="1440" w:hanging="360"/>
      </w:pPr>
      <w:rPr>
        <w:rFonts w:hint="default" w:ascii="Courier New" w:hAnsi="Courier New" w:cs="Courier New"/>
      </w:rPr>
    </w:lvl>
    <w:lvl w:ilvl="2" w:tplc="3D763E96" w:tentative="1">
      <w:start w:val="1"/>
      <w:numFmt w:val="bullet"/>
      <w:lvlText w:val=""/>
      <w:lvlJc w:val="left"/>
      <w:pPr>
        <w:tabs>
          <w:tab w:val="num" w:pos="2160"/>
        </w:tabs>
        <w:ind w:left="2160" w:hanging="360"/>
      </w:pPr>
      <w:rPr>
        <w:rFonts w:hint="default" w:ascii="Wingdings" w:hAnsi="Wingdings"/>
      </w:rPr>
    </w:lvl>
    <w:lvl w:ilvl="3" w:tplc="4C90C648" w:tentative="1">
      <w:start w:val="1"/>
      <w:numFmt w:val="bullet"/>
      <w:lvlText w:val=""/>
      <w:lvlJc w:val="left"/>
      <w:pPr>
        <w:tabs>
          <w:tab w:val="num" w:pos="2880"/>
        </w:tabs>
        <w:ind w:left="2880" w:hanging="360"/>
      </w:pPr>
      <w:rPr>
        <w:rFonts w:hint="default" w:ascii="Symbol" w:hAnsi="Symbol"/>
      </w:rPr>
    </w:lvl>
    <w:lvl w:ilvl="4" w:tplc="67A6C9CA" w:tentative="1">
      <w:start w:val="1"/>
      <w:numFmt w:val="bullet"/>
      <w:lvlText w:val="o"/>
      <w:lvlJc w:val="left"/>
      <w:pPr>
        <w:tabs>
          <w:tab w:val="num" w:pos="3600"/>
        </w:tabs>
        <w:ind w:left="3600" w:hanging="360"/>
      </w:pPr>
      <w:rPr>
        <w:rFonts w:hint="default" w:ascii="Courier New" w:hAnsi="Courier New" w:cs="Courier New"/>
      </w:rPr>
    </w:lvl>
    <w:lvl w:ilvl="5" w:tplc="C1404ECA" w:tentative="1">
      <w:start w:val="1"/>
      <w:numFmt w:val="bullet"/>
      <w:lvlText w:val=""/>
      <w:lvlJc w:val="left"/>
      <w:pPr>
        <w:tabs>
          <w:tab w:val="num" w:pos="4320"/>
        </w:tabs>
        <w:ind w:left="4320" w:hanging="360"/>
      </w:pPr>
      <w:rPr>
        <w:rFonts w:hint="default" w:ascii="Wingdings" w:hAnsi="Wingdings"/>
      </w:rPr>
    </w:lvl>
    <w:lvl w:ilvl="6" w:tplc="1C740020" w:tentative="1">
      <w:start w:val="1"/>
      <w:numFmt w:val="bullet"/>
      <w:lvlText w:val=""/>
      <w:lvlJc w:val="left"/>
      <w:pPr>
        <w:tabs>
          <w:tab w:val="num" w:pos="5040"/>
        </w:tabs>
        <w:ind w:left="5040" w:hanging="360"/>
      </w:pPr>
      <w:rPr>
        <w:rFonts w:hint="default" w:ascii="Symbol" w:hAnsi="Symbol"/>
      </w:rPr>
    </w:lvl>
    <w:lvl w:ilvl="7" w:tplc="274AC5C0" w:tentative="1">
      <w:start w:val="1"/>
      <w:numFmt w:val="bullet"/>
      <w:lvlText w:val="o"/>
      <w:lvlJc w:val="left"/>
      <w:pPr>
        <w:tabs>
          <w:tab w:val="num" w:pos="5760"/>
        </w:tabs>
        <w:ind w:left="5760" w:hanging="360"/>
      </w:pPr>
      <w:rPr>
        <w:rFonts w:hint="default" w:ascii="Courier New" w:hAnsi="Courier New" w:cs="Courier New"/>
      </w:rPr>
    </w:lvl>
    <w:lvl w:ilvl="8" w:tplc="D21E62C6"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515A41ED"/>
    <w:multiLevelType w:val="hybridMultilevel"/>
    <w:tmpl w:val="E62CA712"/>
    <w:lvl w:ilvl="0" w:tplc="FFFFFFFF">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308155A"/>
    <w:multiLevelType w:val="hybridMultilevel"/>
    <w:tmpl w:val="B634631C"/>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DA42316"/>
    <w:multiLevelType w:val="hybridMultilevel"/>
    <w:tmpl w:val="583C7B0A"/>
    <w:lvl w:ilvl="0" w:tplc="EADC93AC">
      <w:start w:val="1"/>
      <w:numFmt w:val="bullet"/>
      <w:lvlText w:val=""/>
      <w:lvlJc w:val="left"/>
      <w:pPr>
        <w:tabs>
          <w:tab w:val="num" w:pos="720"/>
        </w:tabs>
        <w:ind w:left="720" w:hanging="360"/>
      </w:pPr>
      <w:rPr>
        <w:rFonts w:hint="default" w:ascii="Symbol" w:hAnsi="Symbol"/>
      </w:rPr>
    </w:lvl>
    <w:lvl w:ilvl="1" w:tplc="D3DE7962" w:tentative="1">
      <w:start w:val="1"/>
      <w:numFmt w:val="bullet"/>
      <w:lvlText w:val="o"/>
      <w:lvlJc w:val="left"/>
      <w:pPr>
        <w:tabs>
          <w:tab w:val="num" w:pos="1440"/>
        </w:tabs>
        <w:ind w:left="1440" w:hanging="360"/>
      </w:pPr>
      <w:rPr>
        <w:rFonts w:hint="default" w:ascii="Courier New" w:hAnsi="Courier New" w:cs="Courier New"/>
      </w:rPr>
    </w:lvl>
    <w:lvl w:ilvl="2" w:tplc="0B8EAE80" w:tentative="1">
      <w:start w:val="1"/>
      <w:numFmt w:val="bullet"/>
      <w:lvlText w:val=""/>
      <w:lvlJc w:val="left"/>
      <w:pPr>
        <w:tabs>
          <w:tab w:val="num" w:pos="2160"/>
        </w:tabs>
        <w:ind w:left="2160" w:hanging="360"/>
      </w:pPr>
      <w:rPr>
        <w:rFonts w:hint="default" w:ascii="Wingdings" w:hAnsi="Wingdings"/>
      </w:rPr>
    </w:lvl>
    <w:lvl w:ilvl="3" w:tplc="14DA3BAC" w:tentative="1">
      <w:start w:val="1"/>
      <w:numFmt w:val="bullet"/>
      <w:lvlText w:val=""/>
      <w:lvlJc w:val="left"/>
      <w:pPr>
        <w:tabs>
          <w:tab w:val="num" w:pos="2880"/>
        </w:tabs>
        <w:ind w:left="2880" w:hanging="360"/>
      </w:pPr>
      <w:rPr>
        <w:rFonts w:hint="default" w:ascii="Symbol" w:hAnsi="Symbol"/>
      </w:rPr>
    </w:lvl>
    <w:lvl w:ilvl="4" w:tplc="7D98B954" w:tentative="1">
      <w:start w:val="1"/>
      <w:numFmt w:val="bullet"/>
      <w:lvlText w:val="o"/>
      <w:lvlJc w:val="left"/>
      <w:pPr>
        <w:tabs>
          <w:tab w:val="num" w:pos="3600"/>
        </w:tabs>
        <w:ind w:left="3600" w:hanging="360"/>
      </w:pPr>
      <w:rPr>
        <w:rFonts w:hint="default" w:ascii="Courier New" w:hAnsi="Courier New" w:cs="Courier New"/>
      </w:rPr>
    </w:lvl>
    <w:lvl w:ilvl="5" w:tplc="7A8A881E" w:tentative="1">
      <w:start w:val="1"/>
      <w:numFmt w:val="bullet"/>
      <w:lvlText w:val=""/>
      <w:lvlJc w:val="left"/>
      <w:pPr>
        <w:tabs>
          <w:tab w:val="num" w:pos="4320"/>
        </w:tabs>
        <w:ind w:left="4320" w:hanging="360"/>
      </w:pPr>
      <w:rPr>
        <w:rFonts w:hint="default" w:ascii="Wingdings" w:hAnsi="Wingdings"/>
      </w:rPr>
    </w:lvl>
    <w:lvl w:ilvl="6" w:tplc="5B8C73A8" w:tentative="1">
      <w:start w:val="1"/>
      <w:numFmt w:val="bullet"/>
      <w:lvlText w:val=""/>
      <w:lvlJc w:val="left"/>
      <w:pPr>
        <w:tabs>
          <w:tab w:val="num" w:pos="5040"/>
        </w:tabs>
        <w:ind w:left="5040" w:hanging="360"/>
      </w:pPr>
      <w:rPr>
        <w:rFonts w:hint="default" w:ascii="Symbol" w:hAnsi="Symbol"/>
      </w:rPr>
    </w:lvl>
    <w:lvl w:ilvl="7" w:tplc="6DC0BF7A" w:tentative="1">
      <w:start w:val="1"/>
      <w:numFmt w:val="bullet"/>
      <w:lvlText w:val="o"/>
      <w:lvlJc w:val="left"/>
      <w:pPr>
        <w:tabs>
          <w:tab w:val="num" w:pos="5760"/>
        </w:tabs>
        <w:ind w:left="5760" w:hanging="360"/>
      </w:pPr>
      <w:rPr>
        <w:rFonts w:hint="default" w:ascii="Courier New" w:hAnsi="Courier New" w:cs="Courier New"/>
      </w:rPr>
    </w:lvl>
    <w:lvl w:ilvl="8" w:tplc="611CE552"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E2B64DE"/>
    <w:multiLevelType w:val="hybridMultilevel"/>
    <w:tmpl w:val="DBB2EB1C"/>
    <w:lvl w:ilvl="0" w:tplc="A1607CD8">
      <w:start w:val="1"/>
      <w:numFmt w:val="bullet"/>
      <w:lvlText w:val="o"/>
      <w:lvlJc w:val="left"/>
      <w:pPr>
        <w:tabs>
          <w:tab w:val="num" w:pos="360"/>
        </w:tabs>
        <w:ind w:left="360" w:hanging="360"/>
      </w:pPr>
      <w:rPr>
        <w:rFonts w:hint="default" w:ascii="Courier New" w:hAnsi="Courier New"/>
      </w:rPr>
    </w:lvl>
    <w:lvl w:ilvl="1" w:tplc="E25C6298" w:tentative="1">
      <w:start w:val="1"/>
      <w:numFmt w:val="bullet"/>
      <w:lvlText w:val="o"/>
      <w:lvlJc w:val="left"/>
      <w:pPr>
        <w:tabs>
          <w:tab w:val="num" w:pos="1080"/>
        </w:tabs>
        <w:ind w:left="1080" w:hanging="360"/>
      </w:pPr>
      <w:rPr>
        <w:rFonts w:hint="default" w:ascii="Courier New" w:hAnsi="Courier New" w:cs="Courier New"/>
      </w:rPr>
    </w:lvl>
    <w:lvl w:ilvl="2" w:tplc="E312CCF2" w:tentative="1">
      <w:start w:val="1"/>
      <w:numFmt w:val="bullet"/>
      <w:lvlText w:val=""/>
      <w:lvlJc w:val="left"/>
      <w:pPr>
        <w:tabs>
          <w:tab w:val="num" w:pos="1800"/>
        </w:tabs>
        <w:ind w:left="1800" w:hanging="360"/>
      </w:pPr>
      <w:rPr>
        <w:rFonts w:hint="default" w:ascii="Wingdings" w:hAnsi="Wingdings"/>
      </w:rPr>
    </w:lvl>
    <w:lvl w:ilvl="3" w:tplc="EE7EE206" w:tentative="1">
      <w:start w:val="1"/>
      <w:numFmt w:val="bullet"/>
      <w:lvlText w:val=""/>
      <w:lvlJc w:val="left"/>
      <w:pPr>
        <w:tabs>
          <w:tab w:val="num" w:pos="2520"/>
        </w:tabs>
        <w:ind w:left="2520" w:hanging="360"/>
      </w:pPr>
      <w:rPr>
        <w:rFonts w:hint="default" w:ascii="Symbol" w:hAnsi="Symbol"/>
      </w:rPr>
    </w:lvl>
    <w:lvl w:ilvl="4" w:tplc="C21E9A2E" w:tentative="1">
      <w:start w:val="1"/>
      <w:numFmt w:val="bullet"/>
      <w:lvlText w:val="o"/>
      <w:lvlJc w:val="left"/>
      <w:pPr>
        <w:tabs>
          <w:tab w:val="num" w:pos="3240"/>
        </w:tabs>
        <w:ind w:left="3240" w:hanging="360"/>
      </w:pPr>
      <w:rPr>
        <w:rFonts w:hint="default" w:ascii="Courier New" w:hAnsi="Courier New" w:cs="Courier New"/>
      </w:rPr>
    </w:lvl>
    <w:lvl w:ilvl="5" w:tplc="621C3CE8" w:tentative="1">
      <w:start w:val="1"/>
      <w:numFmt w:val="bullet"/>
      <w:lvlText w:val=""/>
      <w:lvlJc w:val="left"/>
      <w:pPr>
        <w:tabs>
          <w:tab w:val="num" w:pos="3960"/>
        </w:tabs>
        <w:ind w:left="3960" w:hanging="360"/>
      </w:pPr>
      <w:rPr>
        <w:rFonts w:hint="default" w:ascii="Wingdings" w:hAnsi="Wingdings"/>
      </w:rPr>
    </w:lvl>
    <w:lvl w:ilvl="6" w:tplc="ECE2621A" w:tentative="1">
      <w:start w:val="1"/>
      <w:numFmt w:val="bullet"/>
      <w:lvlText w:val=""/>
      <w:lvlJc w:val="left"/>
      <w:pPr>
        <w:tabs>
          <w:tab w:val="num" w:pos="4680"/>
        </w:tabs>
        <w:ind w:left="4680" w:hanging="360"/>
      </w:pPr>
      <w:rPr>
        <w:rFonts w:hint="default" w:ascii="Symbol" w:hAnsi="Symbol"/>
      </w:rPr>
    </w:lvl>
    <w:lvl w:ilvl="7" w:tplc="0254A718" w:tentative="1">
      <w:start w:val="1"/>
      <w:numFmt w:val="bullet"/>
      <w:lvlText w:val="o"/>
      <w:lvlJc w:val="left"/>
      <w:pPr>
        <w:tabs>
          <w:tab w:val="num" w:pos="5400"/>
        </w:tabs>
        <w:ind w:left="5400" w:hanging="360"/>
      </w:pPr>
      <w:rPr>
        <w:rFonts w:hint="default" w:ascii="Courier New" w:hAnsi="Courier New" w:cs="Courier New"/>
      </w:rPr>
    </w:lvl>
    <w:lvl w:ilvl="8" w:tplc="B7360D52"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60655C83"/>
    <w:multiLevelType w:val="hybridMultilevel"/>
    <w:tmpl w:val="CBE6EF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BE0427A"/>
    <w:multiLevelType w:val="hybridMultilevel"/>
    <w:tmpl w:val="F3301946"/>
    <w:lvl w:ilvl="0" w:tplc="3CA01650">
      <w:start w:val="1"/>
      <w:numFmt w:val="bullet"/>
      <w:lvlText w:val=""/>
      <w:lvlJc w:val="left"/>
      <w:pPr>
        <w:tabs>
          <w:tab w:val="num" w:pos="720"/>
        </w:tabs>
        <w:ind w:left="720" w:hanging="360"/>
      </w:pPr>
      <w:rPr>
        <w:rFonts w:hint="default" w:ascii="Symbol" w:hAnsi="Symbol"/>
      </w:rPr>
    </w:lvl>
    <w:lvl w:ilvl="1" w:tplc="5BEABA0C" w:tentative="1">
      <w:start w:val="1"/>
      <w:numFmt w:val="bullet"/>
      <w:lvlText w:val="o"/>
      <w:lvlJc w:val="left"/>
      <w:pPr>
        <w:tabs>
          <w:tab w:val="num" w:pos="1440"/>
        </w:tabs>
        <w:ind w:left="1440" w:hanging="360"/>
      </w:pPr>
      <w:rPr>
        <w:rFonts w:hint="default" w:ascii="Courier New" w:hAnsi="Courier New" w:cs="Courier New"/>
      </w:rPr>
    </w:lvl>
    <w:lvl w:ilvl="2" w:tplc="E85477E4" w:tentative="1">
      <w:start w:val="1"/>
      <w:numFmt w:val="bullet"/>
      <w:lvlText w:val=""/>
      <w:lvlJc w:val="left"/>
      <w:pPr>
        <w:tabs>
          <w:tab w:val="num" w:pos="2160"/>
        </w:tabs>
        <w:ind w:left="2160" w:hanging="360"/>
      </w:pPr>
      <w:rPr>
        <w:rFonts w:hint="default" w:ascii="Wingdings" w:hAnsi="Wingdings"/>
      </w:rPr>
    </w:lvl>
    <w:lvl w:ilvl="3" w:tplc="E46A3A18" w:tentative="1">
      <w:start w:val="1"/>
      <w:numFmt w:val="bullet"/>
      <w:lvlText w:val=""/>
      <w:lvlJc w:val="left"/>
      <w:pPr>
        <w:tabs>
          <w:tab w:val="num" w:pos="2880"/>
        </w:tabs>
        <w:ind w:left="2880" w:hanging="360"/>
      </w:pPr>
      <w:rPr>
        <w:rFonts w:hint="default" w:ascii="Symbol" w:hAnsi="Symbol"/>
      </w:rPr>
    </w:lvl>
    <w:lvl w:ilvl="4" w:tplc="20E4573A" w:tentative="1">
      <w:start w:val="1"/>
      <w:numFmt w:val="bullet"/>
      <w:lvlText w:val="o"/>
      <w:lvlJc w:val="left"/>
      <w:pPr>
        <w:tabs>
          <w:tab w:val="num" w:pos="3600"/>
        </w:tabs>
        <w:ind w:left="3600" w:hanging="360"/>
      </w:pPr>
      <w:rPr>
        <w:rFonts w:hint="default" w:ascii="Courier New" w:hAnsi="Courier New" w:cs="Courier New"/>
      </w:rPr>
    </w:lvl>
    <w:lvl w:ilvl="5" w:tplc="E4AADE38" w:tentative="1">
      <w:start w:val="1"/>
      <w:numFmt w:val="bullet"/>
      <w:lvlText w:val=""/>
      <w:lvlJc w:val="left"/>
      <w:pPr>
        <w:tabs>
          <w:tab w:val="num" w:pos="4320"/>
        </w:tabs>
        <w:ind w:left="4320" w:hanging="360"/>
      </w:pPr>
      <w:rPr>
        <w:rFonts w:hint="default" w:ascii="Wingdings" w:hAnsi="Wingdings"/>
      </w:rPr>
    </w:lvl>
    <w:lvl w:ilvl="6" w:tplc="9D0C81D2" w:tentative="1">
      <w:start w:val="1"/>
      <w:numFmt w:val="bullet"/>
      <w:lvlText w:val=""/>
      <w:lvlJc w:val="left"/>
      <w:pPr>
        <w:tabs>
          <w:tab w:val="num" w:pos="5040"/>
        </w:tabs>
        <w:ind w:left="5040" w:hanging="360"/>
      </w:pPr>
      <w:rPr>
        <w:rFonts w:hint="default" w:ascii="Symbol" w:hAnsi="Symbol"/>
      </w:rPr>
    </w:lvl>
    <w:lvl w:ilvl="7" w:tplc="C33EA670" w:tentative="1">
      <w:start w:val="1"/>
      <w:numFmt w:val="bullet"/>
      <w:lvlText w:val="o"/>
      <w:lvlJc w:val="left"/>
      <w:pPr>
        <w:tabs>
          <w:tab w:val="num" w:pos="5760"/>
        </w:tabs>
        <w:ind w:left="5760" w:hanging="360"/>
      </w:pPr>
      <w:rPr>
        <w:rFonts w:hint="default" w:ascii="Courier New" w:hAnsi="Courier New" w:cs="Courier New"/>
      </w:rPr>
    </w:lvl>
    <w:lvl w:ilvl="8" w:tplc="8C0872FE"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F456F06"/>
    <w:multiLevelType w:val="hybridMultilevel"/>
    <w:tmpl w:val="F8E40504"/>
    <w:lvl w:ilvl="0" w:tplc="2EC812BE">
      <w:start w:val="1"/>
      <w:numFmt w:val="bullet"/>
      <w:lvlText w:val=""/>
      <w:lvlJc w:val="left"/>
      <w:pPr>
        <w:tabs>
          <w:tab w:val="num" w:pos="720"/>
        </w:tabs>
        <w:ind w:left="720" w:hanging="360"/>
      </w:pPr>
      <w:rPr>
        <w:rFonts w:hint="default" w:ascii="Symbol" w:hAnsi="Symbol"/>
      </w:rPr>
    </w:lvl>
    <w:lvl w:ilvl="1" w:tplc="5F3ABA82" w:tentative="1">
      <w:start w:val="1"/>
      <w:numFmt w:val="bullet"/>
      <w:lvlText w:val="o"/>
      <w:lvlJc w:val="left"/>
      <w:pPr>
        <w:tabs>
          <w:tab w:val="num" w:pos="1440"/>
        </w:tabs>
        <w:ind w:left="1440" w:hanging="360"/>
      </w:pPr>
      <w:rPr>
        <w:rFonts w:hint="default" w:ascii="Courier New" w:hAnsi="Courier New" w:cs="Courier New"/>
      </w:rPr>
    </w:lvl>
    <w:lvl w:ilvl="2" w:tplc="A35466D6" w:tentative="1">
      <w:start w:val="1"/>
      <w:numFmt w:val="bullet"/>
      <w:lvlText w:val=""/>
      <w:lvlJc w:val="left"/>
      <w:pPr>
        <w:tabs>
          <w:tab w:val="num" w:pos="2160"/>
        </w:tabs>
        <w:ind w:left="2160" w:hanging="360"/>
      </w:pPr>
      <w:rPr>
        <w:rFonts w:hint="default" w:ascii="Wingdings" w:hAnsi="Wingdings"/>
      </w:rPr>
    </w:lvl>
    <w:lvl w:ilvl="3" w:tplc="B3D803BA" w:tentative="1">
      <w:start w:val="1"/>
      <w:numFmt w:val="bullet"/>
      <w:lvlText w:val=""/>
      <w:lvlJc w:val="left"/>
      <w:pPr>
        <w:tabs>
          <w:tab w:val="num" w:pos="2880"/>
        </w:tabs>
        <w:ind w:left="2880" w:hanging="360"/>
      </w:pPr>
      <w:rPr>
        <w:rFonts w:hint="default" w:ascii="Symbol" w:hAnsi="Symbol"/>
      </w:rPr>
    </w:lvl>
    <w:lvl w:ilvl="4" w:tplc="63D6973E" w:tentative="1">
      <w:start w:val="1"/>
      <w:numFmt w:val="bullet"/>
      <w:lvlText w:val="o"/>
      <w:lvlJc w:val="left"/>
      <w:pPr>
        <w:tabs>
          <w:tab w:val="num" w:pos="3600"/>
        </w:tabs>
        <w:ind w:left="3600" w:hanging="360"/>
      </w:pPr>
      <w:rPr>
        <w:rFonts w:hint="default" w:ascii="Courier New" w:hAnsi="Courier New" w:cs="Courier New"/>
      </w:rPr>
    </w:lvl>
    <w:lvl w:ilvl="5" w:tplc="94E0ED80" w:tentative="1">
      <w:start w:val="1"/>
      <w:numFmt w:val="bullet"/>
      <w:lvlText w:val=""/>
      <w:lvlJc w:val="left"/>
      <w:pPr>
        <w:tabs>
          <w:tab w:val="num" w:pos="4320"/>
        </w:tabs>
        <w:ind w:left="4320" w:hanging="360"/>
      </w:pPr>
      <w:rPr>
        <w:rFonts w:hint="default" w:ascii="Wingdings" w:hAnsi="Wingdings"/>
      </w:rPr>
    </w:lvl>
    <w:lvl w:ilvl="6" w:tplc="CF3A6DAA" w:tentative="1">
      <w:start w:val="1"/>
      <w:numFmt w:val="bullet"/>
      <w:lvlText w:val=""/>
      <w:lvlJc w:val="left"/>
      <w:pPr>
        <w:tabs>
          <w:tab w:val="num" w:pos="5040"/>
        </w:tabs>
        <w:ind w:left="5040" w:hanging="360"/>
      </w:pPr>
      <w:rPr>
        <w:rFonts w:hint="default" w:ascii="Symbol" w:hAnsi="Symbol"/>
      </w:rPr>
    </w:lvl>
    <w:lvl w:ilvl="7" w:tplc="98520D4E" w:tentative="1">
      <w:start w:val="1"/>
      <w:numFmt w:val="bullet"/>
      <w:lvlText w:val="o"/>
      <w:lvlJc w:val="left"/>
      <w:pPr>
        <w:tabs>
          <w:tab w:val="num" w:pos="5760"/>
        </w:tabs>
        <w:ind w:left="5760" w:hanging="360"/>
      </w:pPr>
      <w:rPr>
        <w:rFonts w:hint="default" w:ascii="Courier New" w:hAnsi="Courier New" w:cs="Courier New"/>
      </w:rPr>
    </w:lvl>
    <w:lvl w:ilvl="8" w:tplc="B028A580"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F8A44F8"/>
    <w:multiLevelType w:val="hybridMultilevel"/>
    <w:tmpl w:val="6802B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012733"/>
    <w:multiLevelType w:val="hybridMultilevel"/>
    <w:tmpl w:val="AB0097B6"/>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7456EC5"/>
    <w:multiLevelType w:val="hybridMultilevel"/>
    <w:tmpl w:val="9344FEE4"/>
    <w:lvl w:ilvl="0" w:tplc="FFFFFFFF">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7DA85B84"/>
    <w:multiLevelType w:val="hybridMultilevel"/>
    <w:tmpl w:val="2E6E811C"/>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F232C1D"/>
    <w:multiLevelType w:val="hybridMultilevel"/>
    <w:tmpl w:val="F46804D0"/>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num w:numId="1" w16cid:durableId="274024129">
    <w:abstractNumId w:val="19"/>
  </w:num>
  <w:num w:numId="2" w16cid:durableId="1456677652">
    <w:abstractNumId w:val="4"/>
  </w:num>
  <w:num w:numId="3" w16cid:durableId="1028802180">
    <w:abstractNumId w:val="15"/>
  </w:num>
  <w:num w:numId="4" w16cid:durableId="1424959035">
    <w:abstractNumId w:val="27"/>
  </w:num>
  <w:num w:numId="5" w16cid:durableId="444689910">
    <w:abstractNumId w:val="2"/>
  </w:num>
  <w:num w:numId="6" w16cid:durableId="954797134">
    <w:abstractNumId w:val="22"/>
  </w:num>
  <w:num w:numId="7" w16cid:durableId="1523395225">
    <w:abstractNumId w:val="0"/>
  </w:num>
  <w:num w:numId="8" w16cid:durableId="698243129">
    <w:abstractNumId w:val="13"/>
  </w:num>
  <w:num w:numId="9" w16cid:durableId="1963656257">
    <w:abstractNumId w:val="6"/>
  </w:num>
  <w:num w:numId="10" w16cid:durableId="1044019039">
    <w:abstractNumId w:val="8"/>
  </w:num>
  <w:num w:numId="11" w16cid:durableId="1860271577">
    <w:abstractNumId w:val="21"/>
  </w:num>
  <w:num w:numId="12" w16cid:durableId="1052925195">
    <w:abstractNumId w:val="18"/>
  </w:num>
  <w:num w:numId="13" w16cid:durableId="1500123595">
    <w:abstractNumId w:val="10"/>
  </w:num>
  <w:num w:numId="14" w16cid:durableId="1754736624">
    <w:abstractNumId w:val="9"/>
  </w:num>
  <w:num w:numId="15" w16cid:durableId="1555963139">
    <w:abstractNumId w:val="7"/>
  </w:num>
  <w:num w:numId="16" w16cid:durableId="1584097909">
    <w:abstractNumId w:val="25"/>
  </w:num>
  <w:num w:numId="17" w16cid:durableId="833764741">
    <w:abstractNumId w:val="20"/>
  </w:num>
  <w:num w:numId="18" w16cid:durableId="2044473805">
    <w:abstractNumId w:val="1"/>
  </w:num>
  <w:num w:numId="19" w16cid:durableId="700790259">
    <w:abstractNumId w:val="24"/>
  </w:num>
  <w:num w:numId="20" w16cid:durableId="485046986">
    <w:abstractNumId w:val="5"/>
  </w:num>
  <w:num w:numId="21" w16cid:durableId="468742130">
    <w:abstractNumId w:val="14"/>
  </w:num>
  <w:num w:numId="22" w16cid:durableId="541132615">
    <w:abstractNumId w:val="17"/>
  </w:num>
  <w:num w:numId="23" w16cid:durableId="1901092286">
    <w:abstractNumId w:val="12"/>
  </w:num>
  <w:num w:numId="24" w16cid:durableId="1649557226">
    <w:abstractNumId w:val="26"/>
  </w:num>
  <w:num w:numId="25" w16cid:durableId="1941915605">
    <w:abstractNumId w:val="16"/>
  </w:num>
  <w:num w:numId="26" w16cid:durableId="1898281350">
    <w:abstractNumId w:val="11"/>
  </w:num>
  <w:num w:numId="27" w16cid:durableId="291785118">
    <w:abstractNumId w:val="23"/>
  </w:num>
  <w:num w:numId="28" w16cid:durableId="10367328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343"/>
    <w:rsid w:val="000216C7"/>
    <w:rsid w:val="00071D87"/>
    <w:rsid w:val="000B7083"/>
    <w:rsid w:val="00133A51"/>
    <w:rsid w:val="001814A8"/>
    <w:rsid w:val="0027336A"/>
    <w:rsid w:val="002A0966"/>
    <w:rsid w:val="002A6B61"/>
    <w:rsid w:val="002B0E19"/>
    <w:rsid w:val="002B3040"/>
    <w:rsid w:val="002E01F3"/>
    <w:rsid w:val="003D2228"/>
    <w:rsid w:val="00424802"/>
    <w:rsid w:val="004865CE"/>
    <w:rsid w:val="0049225E"/>
    <w:rsid w:val="0050244B"/>
    <w:rsid w:val="0057636F"/>
    <w:rsid w:val="005B676D"/>
    <w:rsid w:val="005E6837"/>
    <w:rsid w:val="006A1E51"/>
    <w:rsid w:val="006F5040"/>
    <w:rsid w:val="007070F0"/>
    <w:rsid w:val="0074391D"/>
    <w:rsid w:val="00804CA1"/>
    <w:rsid w:val="008D7DDE"/>
    <w:rsid w:val="009E3CC1"/>
    <w:rsid w:val="00A40343"/>
    <w:rsid w:val="00AD7D77"/>
    <w:rsid w:val="00AF2509"/>
    <w:rsid w:val="00BB19E0"/>
    <w:rsid w:val="00BC484D"/>
    <w:rsid w:val="00CB641C"/>
    <w:rsid w:val="00CC5D50"/>
    <w:rsid w:val="00D12134"/>
    <w:rsid w:val="00DD7D85"/>
    <w:rsid w:val="00E1299C"/>
    <w:rsid w:val="00EC355F"/>
    <w:rsid w:val="00EE6522"/>
    <w:rsid w:val="00FD0225"/>
    <w:rsid w:val="00FE7987"/>
    <w:rsid w:val="26AD3D02"/>
    <w:rsid w:val="2E1BEB70"/>
    <w:rsid w:val="44AD5BFA"/>
    <w:rsid w:val="467612E8"/>
    <w:rsid w:val="7E9E3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0A45BA"/>
  <w15:chartTrackingRefBased/>
  <w15:docId w15:val="{11DD9F97-AF01-4766-AF64-7C697942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link w:val="BalloonTextChar"/>
    <w:uiPriority w:val="99"/>
    <w:semiHidden/>
    <w:unhideWhenUsed/>
    <w:rsid w:val="00E1299C"/>
    <w:rPr>
      <w:rFonts w:ascii="Segoe UI" w:hAnsi="Segoe UI" w:cs="Segoe UI"/>
      <w:sz w:val="18"/>
      <w:szCs w:val="18"/>
    </w:rPr>
  </w:style>
  <w:style w:type="character" w:styleId="BalloonTextChar" w:customStyle="1">
    <w:name w:val="Balloon Text Char"/>
    <w:link w:val="BalloonText"/>
    <w:uiPriority w:val="99"/>
    <w:semiHidden/>
    <w:rsid w:val="00E1299C"/>
    <w:rPr>
      <w:rFonts w:ascii="Segoe UI" w:hAnsi="Segoe UI" w:cs="Segoe UI"/>
      <w:sz w:val="18"/>
      <w:szCs w:val="18"/>
    </w:rPr>
  </w:style>
  <w:style w:type="paragraph" w:styleId="Header">
    <w:name w:val="header"/>
    <w:basedOn w:val="Normal"/>
    <w:link w:val="HeaderChar"/>
    <w:uiPriority w:val="99"/>
    <w:unhideWhenUsed/>
    <w:rsid w:val="0057636F"/>
    <w:pPr>
      <w:tabs>
        <w:tab w:val="center" w:pos="4513"/>
        <w:tab w:val="right" w:pos="9026"/>
      </w:tabs>
    </w:pPr>
  </w:style>
  <w:style w:type="character" w:styleId="HeaderChar" w:customStyle="1">
    <w:name w:val="Header Char"/>
    <w:link w:val="Header"/>
    <w:uiPriority w:val="99"/>
    <w:rsid w:val="0057636F"/>
    <w:rPr>
      <w:sz w:val="24"/>
      <w:szCs w:val="24"/>
    </w:rPr>
  </w:style>
  <w:style w:type="paragraph" w:styleId="Footer">
    <w:name w:val="footer"/>
    <w:basedOn w:val="Normal"/>
    <w:link w:val="FooterChar"/>
    <w:uiPriority w:val="99"/>
    <w:unhideWhenUsed/>
    <w:rsid w:val="0057636F"/>
    <w:pPr>
      <w:tabs>
        <w:tab w:val="center" w:pos="4513"/>
        <w:tab w:val="right" w:pos="9026"/>
      </w:tabs>
    </w:pPr>
  </w:style>
  <w:style w:type="character" w:styleId="FooterChar" w:customStyle="1">
    <w:name w:val="Footer Char"/>
    <w:link w:val="Footer"/>
    <w:uiPriority w:val="99"/>
    <w:rsid w:val="0057636F"/>
    <w:rPr>
      <w:sz w:val="24"/>
      <w:szCs w:val="24"/>
    </w:rPr>
  </w:style>
  <w:style w:type="paragraph" w:styleId="NoSpacing">
    <w:name w:val="No Spacing"/>
    <w:link w:val="NoSpacingChar"/>
    <w:uiPriority w:val="1"/>
    <w:qFormat/>
    <w:rsid w:val="0057636F"/>
    <w:rPr>
      <w:rFonts w:ascii="Calibri" w:hAnsi="Calibri"/>
      <w:sz w:val="22"/>
      <w:szCs w:val="22"/>
      <w:lang w:val="en-US" w:eastAsia="en-US"/>
    </w:rPr>
  </w:style>
  <w:style w:type="character" w:styleId="NoSpacingChar" w:customStyle="1">
    <w:name w:val="No Spacing Char"/>
    <w:link w:val="NoSpacing"/>
    <w:uiPriority w:val="1"/>
    <w:rsid w:val="0057636F"/>
    <w:rPr>
      <w:rFonts w:ascii="Calibri" w:hAnsi="Calibri"/>
      <w:sz w:val="22"/>
      <w:szCs w:val="22"/>
      <w:lang w:val="en-US" w:eastAsia="en-US"/>
    </w:rPr>
  </w:style>
  <w:style w:type="character" w:styleId="Hyperlink">
    <w:name w:val="Hyperlink"/>
    <w:uiPriority w:val="99"/>
    <w:unhideWhenUsed/>
    <w:rsid w:val="0057636F"/>
    <w:rPr>
      <w:color w:val="0563C1"/>
      <w:u w:val="single"/>
    </w:rPr>
  </w:style>
  <w:style w:type="table" w:styleId="TableGrid">
    <w:name w:val="Table Grid"/>
    <w:basedOn w:val="TableNormal"/>
    <w:rsid w:val="0057636F"/>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E6522"/>
    <w:pPr>
      <w:spacing w:after="160" w:line="278" w:lineRule="auto"/>
      <w:ind w:left="720"/>
      <w:contextualSpacing/>
    </w:pPr>
    <w:rPr>
      <w:rFonts w:asciiTheme="minorHAnsi" w:hAnsiTheme="minorHAnsi" w:eastAsia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www.stmarysinfants.herts.sch.uk"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header" Target="head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1c31abfb10485af0dff85be0a7340a1a">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9b2730034557ce1105b5e77fc2201b86"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52DE9-1B46-44CD-A076-966EF17E28C2}"/>
</file>

<file path=customXml/itemProps2.xml><?xml version="1.0" encoding="utf-8"?>
<ds:datastoreItem xmlns:ds="http://schemas.openxmlformats.org/officeDocument/2006/customXml" ds:itemID="{FF79D37D-AB0E-4325-ADC4-37200ABC97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B4FEA8-4C83-4033-B854-07CAD9987C3C}">
  <ds:schemaRefs>
    <ds:schemaRef ds:uri="http://schemas.microsoft.com/sharepoint/v3/contenttype/forms"/>
  </ds:schemaRefs>
</ds:datastoreItem>
</file>

<file path=customXml/itemProps4.xml><?xml version="1.0" encoding="utf-8"?>
<ds:datastoreItem xmlns:ds="http://schemas.openxmlformats.org/officeDocument/2006/customXml" ds:itemID="{750D2055-F055-4097-93E9-C4EDE70178F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Boingdon Primary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Shared Policy for Positive Teaching and Learning</dc:title>
  <dc:subject/>
  <dc:creator>Hertfordshire County Council</dc:creator>
  <cp:keywords>policy, teaching, learning</cp:keywords>
  <cp:lastModifiedBy>St Mary's Infants School - Baldock</cp:lastModifiedBy>
  <cp:revision>3</cp:revision>
  <cp:lastPrinted>2021-03-22T10:46:00Z</cp:lastPrinted>
  <dcterms:created xsi:type="dcterms:W3CDTF">2026-01-27T14:25:00Z</dcterms:created>
  <dcterms:modified xsi:type="dcterms:W3CDTF">2026-02-02T15:36:14Z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