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654105451"/>
        <w:docPartObj>
          <w:docPartGallery w:val="Cover Pages"/>
          <w:docPartUnique/>
        </w:docPartObj>
        <w:rPr>
          <w:rFonts w:eastAsia="" w:eastAsiaTheme="minorEastAsia"/>
          <w:lang w:val="en-US"/>
        </w:rPr>
      </w:sdtPr>
      <w:sdtEndPr>
        <w:rPr>
          <w:rFonts w:eastAsia="" w:eastAsiaTheme="minorEastAsia"/>
          <w:b w:val="1"/>
          <w:bCs w:val="1"/>
          <w:sz w:val="28"/>
          <w:szCs w:val="28"/>
          <w:u w:val="single"/>
          <w:lang w:val="en-GB"/>
        </w:rPr>
      </w:sdtEndPr>
      <w:sdtContent>
        <w:p w:rsidRPr="00A11297" w:rsidR="00522347" w:rsidP="00522347" w:rsidRDefault="00522347" w14:paraId="7A798F35" w14:textId="77777777">
          <w:pPr>
            <w:spacing w:after="0"/>
            <w:jc w:val="center"/>
            <w:rPr>
              <w:rFonts w:cstheme="minorHAnsi"/>
              <w:b/>
              <w:color w:val="000000" w:themeColor="text1"/>
            </w:rPr>
          </w:pPr>
        </w:p>
        <w:p w:rsidRPr="00A11297" w:rsidR="00522347" w:rsidP="00522347" w:rsidRDefault="00522347" w14:paraId="2477CCB5" w14:textId="77777777">
          <w:pPr>
            <w:spacing w:after="0"/>
            <w:jc w:val="center"/>
            <w:rPr>
              <w:rFonts w:cstheme="minorHAnsi"/>
              <w:b/>
              <w:color w:val="000000" w:themeColor="text1"/>
            </w:rPr>
          </w:pPr>
          <w:r w:rsidRPr="00A11297">
            <w:rPr>
              <w:rFonts w:cstheme="minorHAnsi"/>
              <w:noProof/>
              <w:color w:val="000000" w:themeColor="text1"/>
            </w:rPr>
            <w:drawing>
              <wp:inline distT="0" distB="0" distL="0" distR="0" wp14:anchorId="408628F0" wp14:editId="75DD4E16">
                <wp:extent cx="1005205" cy="962025"/>
                <wp:effectExtent l="0" t="0" r="4445" b="9525"/>
                <wp:docPr id="9" name="Picture 9"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rsidRPr="00A11297" w:rsidR="00522347" w:rsidP="00522347" w:rsidRDefault="00522347" w14:paraId="22F4F753" w14:textId="77777777">
          <w:pPr>
            <w:spacing w:after="0"/>
            <w:jc w:val="center"/>
            <w:rPr>
              <w:rFonts w:cstheme="minorHAnsi"/>
              <w:b/>
              <w:color w:val="000000" w:themeColor="text1"/>
            </w:rPr>
          </w:pPr>
        </w:p>
        <w:p w:rsidRPr="00A11297" w:rsidR="00522347" w:rsidP="00522347" w:rsidRDefault="00522347" w14:paraId="2AC0EE24" w14:textId="77777777">
          <w:pPr>
            <w:spacing w:after="0"/>
            <w:jc w:val="center"/>
            <w:rPr>
              <w:rFonts w:cstheme="minorHAnsi"/>
              <w:b/>
              <w:color w:val="000000" w:themeColor="text1"/>
            </w:rPr>
          </w:pPr>
        </w:p>
        <w:p w:rsidRPr="00A11297" w:rsidR="00522347" w:rsidP="00522347" w:rsidRDefault="00522347" w14:paraId="467C9D64" w14:textId="77777777">
          <w:pPr>
            <w:spacing w:after="0"/>
            <w:jc w:val="center"/>
            <w:rPr>
              <w:rFonts w:cstheme="minorHAnsi"/>
              <w:b/>
              <w:color w:val="000000" w:themeColor="text1"/>
              <w:sz w:val="44"/>
            </w:rPr>
          </w:pPr>
          <w:r w:rsidRPr="00A11297">
            <w:rPr>
              <w:rFonts w:cstheme="minorHAnsi"/>
              <w:b/>
              <w:color w:val="000000" w:themeColor="text1"/>
              <w:sz w:val="44"/>
            </w:rPr>
            <w:t>St. Mary’s Church of England VC Infant School</w:t>
          </w:r>
        </w:p>
        <w:p w:rsidRPr="00A11297" w:rsidR="00522347" w:rsidP="00522347" w:rsidRDefault="00522347" w14:paraId="35AED5A7" w14:textId="77777777">
          <w:pPr>
            <w:spacing w:after="0"/>
            <w:jc w:val="center"/>
            <w:rPr>
              <w:rFonts w:cstheme="minorHAnsi"/>
              <w:color w:val="000000" w:themeColor="text1"/>
            </w:rPr>
          </w:pPr>
        </w:p>
        <w:p w:rsidRPr="00A11297" w:rsidR="00522347" w:rsidP="00522347" w:rsidRDefault="00522347" w14:paraId="0F4736B8" w14:textId="77777777">
          <w:pPr>
            <w:spacing w:after="0"/>
            <w:jc w:val="center"/>
            <w:rPr>
              <w:rFonts w:cstheme="minorHAnsi"/>
              <w:b/>
              <w:i/>
              <w:color w:val="000000" w:themeColor="text1"/>
              <w:sz w:val="28"/>
            </w:rPr>
          </w:pPr>
          <w:r w:rsidRPr="00A11297">
            <w:rPr>
              <w:rFonts w:cstheme="minorHAnsi"/>
              <w:i/>
              <w:color w:val="000000" w:themeColor="text1"/>
              <w:sz w:val="28"/>
            </w:rPr>
            <w:t>‘</w:t>
          </w:r>
          <w:r w:rsidRPr="00A11297">
            <w:rPr>
              <w:rFonts w:cstheme="minorHAnsi"/>
              <w:b/>
              <w:i/>
              <w:color w:val="000000" w:themeColor="text1"/>
              <w:sz w:val="28"/>
            </w:rPr>
            <w:t>Sharing, Caring, Learning and Loving with God’</w:t>
          </w:r>
        </w:p>
        <w:p w:rsidRPr="00A11297" w:rsidR="00522347" w:rsidP="00522347" w:rsidRDefault="00522347" w14:paraId="3A0AFC86" w14:textId="77777777">
          <w:pPr>
            <w:spacing w:after="0"/>
            <w:jc w:val="center"/>
            <w:rPr>
              <w:rFonts w:cstheme="minorHAnsi"/>
              <w:b/>
              <w:color w:val="000000" w:themeColor="text1"/>
            </w:rPr>
          </w:pPr>
        </w:p>
        <w:p w:rsidRPr="00A11297" w:rsidR="00522347" w:rsidP="00522347" w:rsidRDefault="00522347" w14:paraId="528665B0" w14:textId="77777777">
          <w:pPr>
            <w:spacing w:after="0"/>
            <w:jc w:val="center"/>
            <w:rPr>
              <w:rFonts w:cstheme="minorHAnsi"/>
              <w:b/>
              <w:color w:val="000000" w:themeColor="text1"/>
            </w:rPr>
          </w:pPr>
          <w:r w:rsidRPr="00A11297">
            <w:rPr>
              <w:rFonts w:cstheme="minorHAnsi"/>
              <w:b/>
              <w:color w:val="000000" w:themeColor="text1"/>
            </w:rPr>
            <w:t>St Mary’s Way</w:t>
          </w:r>
        </w:p>
        <w:p w:rsidRPr="00A11297" w:rsidR="00522347" w:rsidP="00522347" w:rsidRDefault="00522347" w14:paraId="08F7F5F2" w14:textId="77777777">
          <w:pPr>
            <w:spacing w:after="0"/>
            <w:jc w:val="center"/>
            <w:rPr>
              <w:rFonts w:cstheme="minorHAnsi"/>
              <w:b/>
              <w:color w:val="000000" w:themeColor="text1"/>
            </w:rPr>
          </w:pPr>
          <w:r w:rsidRPr="00A11297">
            <w:rPr>
              <w:rFonts w:cstheme="minorHAnsi"/>
              <w:b/>
              <w:color w:val="000000" w:themeColor="text1"/>
            </w:rPr>
            <w:t>Baldock</w:t>
          </w:r>
        </w:p>
        <w:p w:rsidRPr="00A11297" w:rsidR="00522347" w:rsidP="00522347" w:rsidRDefault="00522347" w14:paraId="2BA2F2B2" w14:textId="77777777">
          <w:pPr>
            <w:spacing w:after="0"/>
            <w:jc w:val="center"/>
            <w:rPr>
              <w:rFonts w:cstheme="minorHAnsi"/>
              <w:b/>
              <w:color w:val="000000" w:themeColor="text1"/>
            </w:rPr>
          </w:pPr>
          <w:r w:rsidRPr="00A11297">
            <w:rPr>
              <w:rFonts w:cstheme="minorHAnsi"/>
              <w:b/>
              <w:color w:val="000000" w:themeColor="text1"/>
            </w:rPr>
            <w:t>SG7 6HY</w:t>
          </w:r>
        </w:p>
        <w:p w:rsidRPr="00A11297" w:rsidR="00522347" w:rsidP="00522347" w:rsidRDefault="00522347" w14:paraId="25456FD5" w14:textId="77777777">
          <w:pPr>
            <w:spacing w:after="0"/>
            <w:jc w:val="center"/>
            <w:rPr>
              <w:rFonts w:cstheme="minorHAnsi"/>
              <w:b/>
              <w:color w:val="000000" w:themeColor="text1"/>
            </w:rPr>
          </w:pPr>
        </w:p>
        <w:p w:rsidRPr="00A11297" w:rsidR="00522347" w:rsidP="00522347" w:rsidRDefault="00522347" w14:paraId="73DFF7B2" w14:textId="77777777">
          <w:pPr>
            <w:spacing w:after="0"/>
            <w:jc w:val="center"/>
            <w:rPr>
              <w:rStyle w:val="Hyperlink"/>
              <w:rFonts w:cstheme="minorHAnsi"/>
              <w:b/>
              <w:color w:val="000000" w:themeColor="text1"/>
            </w:rPr>
          </w:pPr>
          <w:hyperlink w:history="1" r:id="rId10">
            <w:r w:rsidRPr="00A11297">
              <w:rPr>
                <w:rStyle w:val="Hyperlink"/>
                <w:rFonts w:cstheme="minorHAnsi"/>
                <w:color w:val="000000" w:themeColor="text1"/>
              </w:rPr>
              <w:t>www.stmarysinfants.herts.sch.uk</w:t>
            </w:r>
          </w:hyperlink>
        </w:p>
        <w:p w:rsidRPr="00A11297" w:rsidR="00522347" w:rsidP="00522347" w:rsidRDefault="00522347" w14:paraId="722E6624" w14:textId="77777777">
          <w:pPr>
            <w:spacing w:after="0"/>
            <w:jc w:val="center"/>
            <w:rPr>
              <w:rFonts w:cstheme="minorHAnsi"/>
              <w:b/>
              <w:color w:val="000000" w:themeColor="text1"/>
            </w:rPr>
          </w:pPr>
        </w:p>
        <w:p w:rsidRPr="00A11297" w:rsidR="00522347" w:rsidP="00522347" w:rsidRDefault="00522347" w14:paraId="7911644B" w14:textId="77777777">
          <w:pPr>
            <w:spacing w:after="0"/>
            <w:jc w:val="center"/>
            <w:rPr>
              <w:rFonts w:cstheme="minorHAnsi"/>
              <w:b/>
              <w:color w:val="000000" w:themeColor="text1"/>
            </w:rPr>
          </w:pPr>
          <w:r w:rsidRPr="00A11297">
            <w:rPr>
              <w:rFonts w:cstheme="minorHAnsi"/>
              <w:b/>
              <w:color w:val="000000" w:themeColor="text1"/>
            </w:rPr>
            <w:t>Tel:  01462 892347</w:t>
          </w:r>
        </w:p>
        <w:p w:rsidRPr="00A11297" w:rsidR="00522347" w:rsidP="00522347" w:rsidRDefault="00522347" w14:paraId="2B417CC5" w14:textId="77777777">
          <w:pPr>
            <w:spacing w:after="0"/>
            <w:jc w:val="center"/>
            <w:rPr>
              <w:rFonts w:cstheme="minorHAnsi"/>
              <w:b/>
              <w:i/>
              <w:color w:val="000000" w:themeColor="text1"/>
              <w:sz w:val="72"/>
              <w:szCs w:val="72"/>
            </w:rPr>
          </w:pPr>
        </w:p>
        <w:p w:rsidRPr="00A11297" w:rsidR="00522347" w:rsidP="00522347" w:rsidRDefault="00522347" w14:paraId="0A5C5E39" w14:textId="77777777">
          <w:pPr>
            <w:spacing w:after="0"/>
            <w:jc w:val="center"/>
            <w:rPr>
              <w:rFonts w:cstheme="minorHAnsi"/>
              <w:b/>
              <w:i/>
              <w:color w:val="000000" w:themeColor="text1"/>
              <w:sz w:val="72"/>
              <w:szCs w:val="72"/>
            </w:rPr>
          </w:pPr>
        </w:p>
        <w:p w:rsidRPr="00A11297" w:rsidR="00522347" w:rsidP="00AE131A" w:rsidRDefault="00522347" w14:paraId="0DDFDCC7" w14:textId="77777777">
          <w:pPr>
            <w:spacing w:after="0"/>
            <w:rPr>
              <w:rFonts w:cstheme="minorHAnsi"/>
              <w:b/>
              <w:color w:val="000000" w:themeColor="text1"/>
              <w:sz w:val="72"/>
              <w:szCs w:val="72"/>
            </w:rPr>
          </w:pPr>
          <w:r w:rsidRPr="00A11297">
            <w:rPr>
              <w:rFonts w:cstheme="minorHAnsi"/>
              <w:b/>
              <w:color w:val="000000" w:themeColor="text1"/>
              <w:sz w:val="72"/>
              <w:szCs w:val="72"/>
            </w:rPr>
            <w:t>Teaching &amp; Learning (EYFS) Policy</w:t>
          </w:r>
        </w:p>
        <w:p w:rsidRPr="00A11297" w:rsidR="00522347" w:rsidP="00522347" w:rsidRDefault="00522347" w14:paraId="602570F1" w14:textId="77777777">
          <w:pPr>
            <w:spacing w:after="0"/>
            <w:rPr>
              <w:rFonts w:cstheme="minorHAnsi"/>
              <w:b/>
              <w:color w:val="000000" w:themeColor="text1"/>
              <w:u w:val="single"/>
            </w:rPr>
          </w:pPr>
        </w:p>
        <w:p w:rsidRPr="00A11297" w:rsidR="00522347" w:rsidP="00522347" w:rsidRDefault="00522347" w14:paraId="176AC5AA" w14:textId="77777777">
          <w:pPr>
            <w:spacing w:after="0"/>
            <w:textAlignment w:val="baseline"/>
            <w:rPr>
              <w:rFonts w:eastAsia="Times New Roman" w:cstheme="minorHAnsi"/>
              <w:sz w:val="18"/>
              <w:szCs w:val="18"/>
            </w:rPr>
          </w:pPr>
          <w:r w:rsidRPr="00A11297">
            <w:rPr>
              <w:rFonts w:eastAsia="Times New Roman" w:cstheme="minorHAnsi"/>
              <w:b/>
              <w:bCs/>
              <w:u w:val="single"/>
            </w:rPr>
            <w:t>Policy Review:</w:t>
          </w:r>
          <w:r w:rsidRPr="00A11297">
            <w:rPr>
              <w:rFonts w:eastAsia="Times New Roman" w:cstheme="minorHAnsi"/>
            </w:rPr>
            <w:t> </w:t>
          </w:r>
        </w:p>
        <w:p w:rsidRPr="00A11297" w:rsidR="00522347" w:rsidP="00522347" w:rsidRDefault="00522347" w14:paraId="762DC4C0" w14:textId="77777777">
          <w:pPr>
            <w:spacing w:after="0"/>
            <w:textAlignment w:val="baseline"/>
            <w:rPr>
              <w:rFonts w:eastAsia="Times New Roman" w:cstheme="minorHAnsi"/>
              <w:sz w:val="18"/>
              <w:szCs w:val="18"/>
            </w:rPr>
          </w:pPr>
        </w:p>
        <w:p w:rsidRPr="00A11297" w:rsidR="00522347" w:rsidP="00522347" w:rsidRDefault="00522347" w14:paraId="54E1EA37" w14:textId="77777777">
          <w:pPr>
            <w:spacing w:after="0"/>
            <w:textAlignment w:val="baseline"/>
            <w:rPr>
              <w:rFonts w:eastAsia="Times New Roman" w:cstheme="minorHAnsi"/>
              <w:sz w:val="18"/>
              <w:szCs w:val="18"/>
            </w:rPr>
          </w:pPr>
          <w:r w:rsidRPr="00A11297">
            <w:rPr>
              <w:rFonts w:eastAsia="Times New Roman" w:cstheme="minorHAnsi"/>
              <w:b/>
              <w:bCs/>
            </w:rPr>
            <w:t>This Policy will be reviewed annually.</w:t>
          </w:r>
        </w:p>
        <w:p w:rsidRPr="00A11297" w:rsidR="00522347" w:rsidP="00522347" w:rsidRDefault="00522347" w14:paraId="79E3328B" w14:textId="77777777">
          <w:pPr>
            <w:spacing w:after="0"/>
            <w:rPr>
              <w:rFonts w:cstheme="minorHAnsi"/>
              <w:b/>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gridCol w:w="4621"/>
          </w:tblGrid>
          <w:tr w:rsidRPr="00A11297" w:rsidR="00522347" w:rsidTr="5CF27C2B" w14:paraId="043E2F9E" w14:textId="77777777">
            <w:tc>
              <w:tcPr>
                <w:tcW w:w="4621" w:type="dxa"/>
                <w:shd w:val="clear" w:color="auto" w:fill="auto"/>
                <w:tcMar/>
              </w:tcPr>
              <w:p w:rsidRPr="00A11297" w:rsidR="00522347" w:rsidP="003B5657" w:rsidRDefault="00522347" w14:paraId="1C16F449" w14:textId="77777777">
                <w:pPr>
                  <w:spacing w:after="0"/>
                  <w:jc w:val="center"/>
                  <w:rPr>
                    <w:rFonts w:eastAsia="Times New Roman" w:cs="Arial"/>
                    <w:b/>
                    <w:sz w:val="32"/>
                    <w:szCs w:val="32"/>
                  </w:rPr>
                </w:pPr>
                <w:r w:rsidRPr="00A11297">
                  <w:rPr>
                    <w:rFonts w:eastAsia="Times New Roman" w:cs="Arial"/>
                    <w:b/>
                    <w:sz w:val="32"/>
                    <w:szCs w:val="32"/>
                  </w:rPr>
                  <w:t>Reviewed</w:t>
                </w:r>
              </w:p>
            </w:tc>
            <w:tc>
              <w:tcPr>
                <w:tcW w:w="4621" w:type="dxa"/>
                <w:shd w:val="clear" w:color="auto" w:fill="auto"/>
                <w:tcMar/>
              </w:tcPr>
              <w:p w:rsidRPr="00A11297" w:rsidR="00522347" w:rsidP="5CF27C2B" w:rsidRDefault="00A11297" w14:paraId="37A65CAD" w14:textId="5ABE4CF7">
                <w:pPr>
                  <w:spacing w:after="0"/>
                  <w:jc w:val="center"/>
                  <w:rPr>
                    <w:rFonts w:eastAsia="Times New Roman" w:cs="Arial"/>
                    <w:b w:val="1"/>
                    <w:bCs w:val="1"/>
                    <w:sz w:val="32"/>
                    <w:szCs w:val="32"/>
                  </w:rPr>
                </w:pPr>
                <w:r w:rsidRPr="5CF27C2B" w:rsidR="3A5D75FD">
                  <w:rPr>
                    <w:rFonts w:eastAsia="Times New Roman" w:cs="Arial"/>
                    <w:b w:val="1"/>
                    <w:bCs w:val="1"/>
                    <w:sz w:val="32"/>
                    <w:szCs w:val="32"/>
                  </w:rPr>
                  <w:t>February 2026</w:t>
                </w:r>
              </w:p>
            </w:tc>
          </w:tr>
          <w:tr w:rsidRPr="00A11297" w:rsidR="00522347" w:rsidTr="5CF27C2B" w14:paraId="02D4E0BA" w14:textId="77777777">
            <w:tc>
              <w:tcPr>
                <w:tcW w:w="4621" w:type="dxa"/>
                <w:shd w:val="clear" w:color="auto" w:fill="auto"/>
                <w:tcMar/>
              </w:tcPr>
              <w:p w:rsidRPr="00A11297" w:rsidR="00522347" w:rsidP="003B5657" w:rsidRDefault="00522347" w14:paraId="60B580E9" w14:textId="77777777">
                <w:pPr>
                  <w:spacing w:after="0"/>
                  <w:jc w:val="center"/>
                  <w:rPr>
                    <w:rFonts w:eastAsia="Times New Roman" w:cs="Arial"/>
                    <w:b/>
                    <w:sz w:val="32"/>
                    <w:szCs w:val="32"/>
                  </w:rPr>
                </w:pPr>
                <w:r w:rsidRPr="00A11297">
                  <w:rPr>
                    <w:rFonts w:eastAsia="Times New Roman" w:cs="Arial"/>
                    <w:b/>
                    <w:sz w:val="32"/>
                    <w:szCs w:val="32"/>
                  </w:rPr>
                  <w:t>Next Review</w:t>
                </w:r>
              </w:p>
            </w:tc>
            <w:tc>
              <w:tcPr>
                <w:tcW w:w="4621" w:type="dxa"/>
                <w:shd w:val="clear" w:color="auto" w:fill="auto"/>
                <w:tcMar/>
              </w:tcPr>
              <w:p w:rsidRPr="00A11297" w:rsidR="00522347" w:rsidP="3026FE7B" w:rsidRDefault="00A11297" w14:paraId="2E1F538C" w14:textId="3FA0EB2D">
                <w:pPr>
                  <w:spacing w:after="0"/>
                  <w:jc w:val="center"/>
                  <w:rPr>
                    <w:rFonts w:eastAsia="Times New Roman" w:cs="Arial"/>
                    <w:b w:val="1"/>
                    <w:bCs w:val="1"/>
                    <w:sz w:val="32"/>
                    <w:szCs w:val="32"/>
                  </w:rPr>
                </w:pPr>
                <w:r w:rsidRPr="5CF27C2B" w:rsidR="0FDAADC5">
                  <w:rPr>
                    <w:rFonts w:eastAsia="Times New Roman" w:cs="Arial"/>
                    <w:b w:val="1"/>
                    <w:bCs w:val="1"/>
                    <w:sz w:val="32"/>
                    <w:szCs w:val="32"/>
                  </w:rPr>
                  <w:t>February 2027</w:t>
                </w:r>
              </w:p>
            </w:tc>
          </w:tr>
        </w:tbl>
        <w:p w:rsidRPr="00A11297" w:rsidR="00522347" w:rsidP="00522347" w:rsidRDefault="00BA3CBF" w14:paraId="6A9E6C4A" w14:textId="02E9BC0E">
          <w:pPr>
            <w:spacing w:before="240" w:after="0"/>
            <w:rPr>
              <w:rFonts w:cstheme="minorHAnsi"/>
              <w:b/>
              <w:bCs/>
              <w:color w:val="000000" w:themeColor="text1"/>
              <w:u w:val="single"/>
            </w:rPr>
          </w:pPr>
          <w:r w:rsidRPr="00A11297">
            <w:rPr>
              <w:rFonts w:cstheme="minorHAnsi"/>
              <w:b/>
              <w:bCs/>
              <w:color w:val="000000" w:themeColor="text1"/>
              <w:u w:val="single"/>
            </w:rPr>
            <w:t>O</w:t>
          </w:r>
          <w:r w:rsidRPr="00A11297" w:rsidR="00522347">
            <w:rPr>
              <w:rFonts w:cstheme="minorHAnsi"/>
              <w:b/>
              <w:bCs/>
              <w:color w:val="000000" w:themeColor="text1"/>
              <w:u w:val="single"/>
            </w:rPr>
            <w:t>ur Vision</w:t>
          </w:r>
        </w:p>
        <w:p w:rsidRPr="00A11297" w:rsidR="00522347" w:rsidP="00522347" w:rsidRDefault="00522347" w14:paraId="5AAD53FC" w14:textId="77777777">
          <w:pPr>
            <w:spacing w:before="240" w:after="0"/>
            <w:rPr>
              <w:rFonts w:cstheme="minorHAnsi"/>
              <w:bCs/>
              <w:color w:val="000000" w:themeColor="text1"/>
            </w:rPr>
          </w:pPr>
          <w:r w:rsidRPr="00A11297">
            <w:rPr>
              <w:rFonts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A11297" w:rsidR="00522347" w:rsidP="00522347" w:rsidRDefault="00522347" w14:paraId="467BC31D" w14:textId="77777777">
          <w:pPr>
            <w:spacing w:before="240" w:after="0"/>
            <w:rPr>
              <w:rFonts w:cstheme="minorHAnsi"/>
              <w:b/>
              <w:bCs/>
              <w:color w:val="000000" w:themeColor="text1"/>
              <w:u w:val="single"/>
            </w:rPr>
          </w:pPr>
          <w:r w:rsidRPr="00A11297">
            <w:rPr>
              <w:rFonts w:cstheme="minorHAnsi"/>
              <w:b/>
              <w:bCs/>
              <w:color w:val="000000" w:themeColor="text1"/>
              <w:u w:val="single"/>
            </w:rPr>
            <w:t>Our Mission</w:t>
          </w:r>
        </w:p>
        <w:p w:rsidRPr="00A11297" w:rsidR="00522347" w:rsidP="00522347" w:rsidRDefault="00522347" w14:paraId="14F8FDD7" w14:textId="77777777">
          <w:pPr>
            <w:spacing w:before="240" w:after="0"/>
            <w:rPr>
              <w:rFonts w:cstheme="minorHAnsi"/>
              <w:bCs/>
              <w:color w:val="000000" w:themeColor="text1"/>
            </w:rPr>
          </w:pPr>
          <w:r w:rsidRPr="00A11297">
            <w:rPr>
              <w:rFonts w:cstheme="minorHAnsi"/>
              <w:bCs/>
              <w:color w:val="000000" w:themeColor="text1"/>
            </w:rPr>
            <w:t>‘Sharing, caring, learning and loving with God.’</w:t>
          </w:r>
        </w:p>
        <w:p w:rsidRPr="00A11297" w:rsidR="00AE131A" w:rsidP="00522347" w:rsidRDefault="00AE131A" w14:paraId="077963C0" w14:textId="77777777">
          <w:pPr>
            <w:spacing w:before="240" w:after="0"/>
            <w:rPr>
              <w:rFonts w:cstheme="minorHAnsi"/>
              <w:bCs/>
              <w:color w:val="000000" w:themeColor="text1"/>
            </w:rPr>
          </w:pPr>
        </w:p>
        <w:p w:rsidRPr="00A11297" w:rsidR="00522347" w:rsidP="00522347" w:rsidRDefault="00522347" w14:paraId="2F2ECD77" w14:textId="77777777">
          <w:pPr>
            <w:spacing w:before="240" w:after="0"/>
            <w:rPr>
              <w:rFonts w:cstheme="minorHAnsi"/>
              <w:b/>
              <w:bCs/>
              <w:color w:val="000000" w:themeColor="text1"/>
              <w:u w:val="single"/>
            </w:rPr>
          </w:pPr>
          <w:r w:rsidRPr="00A11297">
            <w:rPr>
              <w:rFonts w:cstheme="minorHAnsi"/>
              <w:b/>
              <w:bCs/>
              <w:color w:val="000000" w:themeColor="text1"/>
              <w:u w:val="single"/>
            </w:rPr>
            <w:lastRenderedPageBreak/>
            <w:t>Our Values</w:t>
          </w:r>
        </w:p>
        <w:p w:rsidRPr="00A11297" w:rsidR="00522347" w:rsidP="00522347" w:rsidRDefault="00522347" w14:paraId="318D1617" w14:textId="77777777">
          <w:pPr>
            <w:spacing w:before="240" w:after="0"/>
            <w:rPr>
              <w:rFonts w:cstheme="minorHAnsi"/>
              <w:bCs/>
              <w:color w:val="000000" w:themeColor="text1"/>
            </w:rPr>
          </w:pPr>
          <w:r w:rsidRPr="00A11297">
            <w:rPr>
              <w:rFonts w:cstheme="minorHAnsi"/>
              <w:bCs/>
              <w:color w:val="000000" w:themeColor="text1"/>
            </w:rPr>
            <w:t>Friendship, Perseverance, Respect, Trust, Thankfulness, Humility, Generosity, Forgiveness, Courage, Peace, Compassion, Responsibility</w:t>
          </w:r>
        </w:p>
        <w:p w:rsidRPr="00A11297" w:rsidR="00522347" w:rsidP="00522347" w:rsidRDefault="00522347" w14:paraId="0C952B41" w14:textId="77777777">
          <w:pPr>
            <w:spacing w:before="240" w:after="0"/>
            <w:jc w:val="center"/>
            <w:rPr>
              <w:rFonts w:cstheme="minorHAnsi"/>
              <w:b/>
              <w:bCs/>
              <w:color w:val="000000" w:themeColor="text1"/>
              <w:u w:val="single"/>
            </w:rPr>
          </w:pPr>
          <w:r w:rsidRPr="00A11297">
            <w:rPr>
              <w:rFonts w:cstheme="minorHAnsi"/>
              <w:b/>
              <w:bCs/>
              <w:color w:val="000000" w:themeColor="text1"/>
              <w:u w:val="single"/>
            </w:rPr>
            <w:t>Our 6 Key ideals that underpin our vision</w:t>
          </w:r>
        </w:p>
        <w:p w:rsidRPr="00A11297" w:rsidR="00522347" w:rsidP="00522347" w:rsidRDefault="00522347" w14:paraId="51A9073F" w14:textId="77777777">
          <w:pPr>
            <w:spacing w:before="240" w:after="0"/>
            <w:jc w:val="center"/>
            <w:rPr>
              <w:rFonts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Pr="00A11297" w:rsidR="00522347" w:rsidTr="003B5657" w14:paraId="79106CEE" w14:textId="77777777">
            <w:trPr>
              <w:trHeight w:val="468"/>
              <w:jc w:val="center"/>
            </w:trPr>
            <w:tc>
              <w:tcPr>
                <w:tcW w:w="1748" w:type="dxa"/>
                <w:tcBorders>
                  <w:top w:val="nil"/>
                  <w:left w:val="nil"/>
                  <w:bottom w:val="single" w:color="auto" w:sz="4" w:space="0"/>
                  <w:right w:val="single" w:color="auto" w:sz="4" w:space="0"/>
                </w:tcBorders>
              </w:tcPr>
              <w:p w:rsidRPr="00A11297" w:rsidR="00522347" w:rsidP="003B5657" w:rsidRDefault="00522347" w14:paraId="5C87E349"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A11297" w:rsidR="00522347" w:rsidP="003B5657" w:rsidRDefault="00522347" w14:paraId="64275AD5" w14:textId="77777777">
                <w:pPr>
                  <w:spacing w:before="240"/>
                  <w:jc w:val="center"/>
                  <w:rPr>
                    <w:rFonts w:cstheme="minorHAnsi"/>
                    <w:b/>
                    <w:bCs/>
                    <w:color w:val="000000" w:themeColor="text1"/>
                  </w:rPr>
                </w:pPr>
                <w:r w:rsidRPr="00A11297">
                  <w:rPr>
                    <w:rFonts w:cstheme="minorHAnsi"/>
                    <w:b/>
                    <w:bCs/>
                    <w:color w:val="000000" w:themeColor="text1"/>
                  </w:rPr>
                  <w:t>Uphold the Values of God</w:t>
                </w:r>
              </w:p>
            </w:tc>
            <w:tc>
              <w:tcPr>
                <w:tcW w:w="2130" w:type="dxa"/>
                <w:tcBorders>
                  <w:top w:val="nil"/>
                  <w:left w:val="single" w:color="auto" w:sz="4" w:space="0"/>
                  <w:bottom w:val="single" w:color="auto" w:sz="4" w:space="0"/>
                  <w:right w:val="nil"/>
                </w:tcBorders>
              </w:tcPr>
              <w:p w:rsidRPr="00A11297" w:rsidR="00522347" w:rsidP="003B5657" w:rsidRDefault="00522347" w14:paraId="54D48C1F" w14:textId="77777777">
                <w:pPr>
                  <w:spacing w:before="240"/>
                  <w:jc w:val="right"/>
                  <w:rPr>
                    <w:rFonts w:cstheme="minorHAnsi"/>
                    <w:b/>
                    <w:bCs/>
                    <w:color w:val="000000" w:themeColor="text1"/>
                  </w:rPr>
                </w:pPr>
              </w:p>
            </w:tc>
          </w:tr>
          <w:tr w:rsidRPr="00A11297" w:rsidR="00522347" w:rsidTr="003B5657" w14:paraId="151E5EE6" w14:textId="77777777">
            <w:trPr>
              <w:trHeight w:val="476"/>
              <w:jc w:val="center"/>
            </w:trPr>
            <w:tc>
              <w:tcPr>
                <w:tcW w:w="1748" w:type="dxa"/>
                <w:tcBorders>
                  <w:top w:val="single" w:color="auto" w:sz="4" w:space="0"/>
                  <w:left w:val="single" w:color="auto" w:sz="4" w:space="0"/>
                  <w:bottom w:val="single" w:color="auto" w:sz="4" w:space="0"/>
                  <w:right w:val="single" w:color="auto" w:sz="4" w:space="0"/>
                </w:tcBorders>
                <w:hideMark/>
              </w:tcPr>
              <w:p w:rsidRPr="00A11297" w:rsidR="00522347" w:rsidP="003B5657" w:rsidRDefault="00522347" w14:paraId="062FE757" w14:textId="77777777">
                <w:pPr>
                  <w:spacing w:before="240"/>
                  <w:jc w:val="center"/>
                  <w:rPr>
                    <w:rFonts w:cstheme="minorHAnsi"/>
                    <w:b/>
                    <w:bCs/>
                    <w:color w:val="000000" w:themeColor="text1"/>
                  </w:rPr>
                </w:pPr>
                <w:r w:rsidRPr="00A11297">
                  <w:rPr>
                    <w:rFonts w:cstheme="minorHAnsi"/>
                    <w:b/>
                    <w:bCs/>
                    <w:color w:val="000000" w:themeColor="text1"/>
                  </w:rPr>
                  <w:t>Nurture Creativity, Encourage Curiosity</w:t>
                </w:r>
              </w:p>
            </w:tc>
            <w:tc>
              <w:tcPr>
                <w:tcW w:w="2136" w:type="dxa"/>
                <w:tcBorders>
                  <w:top w:val="single" w:color="auto" w:sz="4" w:space="0"/>
                  <w:left w:val="single" w:color="auto" w:sz="4" w:space="0"/>
                  <w:bottom w:val="single" w:color="auto" w:sz="4" w:space="0"/>
                  <w:right w:val="single" w:color="auto" w:sz="4" w:space="0"/>
                </w:tcBorders>
                <w:hideMark/>
              </w:tcPr>
              <w:p w:rsidRPr="00A11297" w:rsidR="00522347" w:rsidP="003B5657" w:rsidRDefault="00522347" w14:paraId="76CAB843" w14:textId="77777777">
                <w:pPr>
                  <w:spacing w:before="240"/>
                  <w:jc w:val="center"/>
                  <w:rPr>
                    <w:rFonts w:cstheme="minorHAnsi"/>
                    <w:b/>
                    <w:bCs/>
                    <w:color w:val="000000" w:themeColor="text1"/>
                  </w:rPr>
                </w:pPr>
                <w:r w:rsidRPr="00A11297">
                  <w:rPr>
                    <w:rFonts w:cstheme="minorHAnsi"/>
                    <w:b/>
                    <w:bCs/>
                    <w:color w:val="000000" w:themeColor="text1"/>
                  </w:rPr>
                  <w:t>Learning Together, Flourishing Together</w:t>
                </w:r>
              </w:p>
            </w:tc>
            <w:tc>
              <w:tcPr>
                <w:tcW w:w="2130" w:type="dxa"/>
                <w:tcBorders>
                  <w:top w:val="single" w:color="auto" w:sz="4" w:space="0"/>
                  <w:left w:val="single" w:color="auto" w:sz="4" w:space="0"/>
                  <w:bottom w:val="single" w:color="auto" w:sz="4" w:space="0"/>
                  <w:right w:val="single" w:color="auto" w:sz="4" w:space="0"/>
                </w:tcBorders>
              </w:tcPr>
              <w:p w:rsidRPr="00A11297" w:rsidR="00522347" w:rsidP="003B5657" w:rsidRDefault="00522347" w14:paraId="5A0BE35D" w14:textId="77777777">
                <w:pPr>
                  <w:spacing w:before="240"/>
                  <w:jc w:val="center"/>
                  <w:rPr>
                    <w:rFonts w:cstheme="minorHAnsi"/>
                    <w:b/>
                    <w:bCs/>
                    <w:color w:val="000000" w:themeColor="text1"/>
                  </w:rPr>
                </w:pPr>
                <w:r w:rsidRPr="00A11297">
                  <w:rPr>
                    <w:rFonts w:cstheme="minorHAnsi"/>
                    <w:b/>
                    <w:bCs/>
                    <w:color w:val="000000" w:themeColor="text1"/>
                  </w:rPr>
                  <w:t>Connecting Communities</w:t>
                </w:r>
              </w:p>
            </w:tc>
          </w:tr>
          <w:tr w:rsidRPr="00A11297" w:rsidR="00522347" w:rsidTr="003B5657" w14:paraId="63DB5265" w14:textId="77777777">
            <w:trPr>
              <w:trHeight w:val="468"/>
              <w:jc w:val="center"/>
            </w:trPr>
            <w:tc>
              <w:tcPr>
                <w:tcW w:w="1748" w:type="dxa"/>
                <w:tcBorders>
                  <w:top w:val="single" w:color="auto" w:sz="4" w:space="0"/>
                  <w:left w:val="nil"/>
                  <w:bottom w:val="nil"/>
                  <w:right w:val="single" w:color="auto" w:sz="4" w:space="0"/>
                </w:tcBorders>
              </w:tcPr>
              <w:p w:rsidRPr="00A11297" w:rsidR="00522347" w:rsidP="003B5657" w:rsidRDefault="00522347" w14:paraId="492B578D"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A11297" w:rsidR="00522347" w:rsidP="003B5657" w:rsidRDefault="00522347" w14:paraId="1ECA8654" w14:textId="77777777">
                <w:pPr>
                  <w:spacing w:before="240"/>
                  <w:jc w:val="center"/>
                  <w:rPr>
                    <w:rFonts w:cstheme="minorHAnsi"/>
                    <w:b/>
                    <w:bCs/>
                    <w:color w:val="000000" w:themeColor="text1"/>
                  </w:rPr>
                </w:pPr>
                <w:r w:rsidRPr="00A11297">
                  <w:rPr>
                    <w:rFonts w:cstheme="minorHAnsi"/>
                    <w:b/>
                    <w:bCs/>
                    <w:color w:val="000000" w:themeColor="text1"/>
                  </w:rPr>
                  <w:t>Stimulating Surroundings</w:t>
                </w:r>
              </w:p>
            </w:tc>
            <w:tc>
              <w:tcPr>
                <w:tcW w:w="2130" w:type="dxa"/>
                <w:tcBorders>
                  <w:top w:val="single" w:color="auto" w:sz="4" w:space="0"/>
                  <w:left w:val="single" w:color="auto" w:sz="4" w:space="0"/>
                  <w:bottom w:val="nil"/>
                  <w:right w:val="nil"/>
                </w:tcBorders>
              </w:tcPr>
              <w:p w:rsidRPr="00A11297" w:rsidR="00522347" w:rsidP="003B5657" w:rsidRDefault="00522347" w14:paraId="5A9010A4" w14:textId="77777777">
                <w:pPr>
                  <w:spacing w:before="240"/>
                  <w:jc w:val="center"/>
                  <w:rPr>
                    <w:rFonts w:cstheme="minorHAnsi"/>
                    <w:b/>
                    <w:bCs/>
                    <w:color w:val="000000" w:themeColor="text1"/>
                  </w:rPr>
                </w:pPr>
              </w:p>
            </w:tc>
          </w:tr>
          <w:tr w:rsidRPr="00A11297" w:rsidR="00522347" w:rsidTr="003B5657" w14:paraId="5847FCC2" w14:textId="77777777">
            <w:trPr>
              <w:trHeight w:val="476"/>
              <w:jc w:val="center"/>
            </w:trPr>
            <w:tc>
              <w:tcPr>
                <w:tcW w:w="1748" w:type="dxa"/>
                <w:tcBorders>
                  <w:top w:val="nil"/>
                  <w:left w:val="nil"/>
                  <w:bottom w:val="nil"/>
                  <w:right w:val="single" w:color="auto" w:sz="4" w:space="0"/>
                </w:tcBorders>
              </w:tcPr>
              <w:p w:rsidRPr="00A11297" w:rsidR="00522347" w:rsidP="003B5657" w:rsidRDefault="00522347" w14:paraId="6FF4DF54"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A11297" w:rsidR="00522347" w:rsidP="003B5657" w:rsidRDefault="00522347" w14:paraId="20289646" w14:textId="77777777">
                <w:pPr>
                  <w:spacing w:before="240"/>
                  <w:jc w:val="center"/>
                  <w:rPr>
                    <w:rFonts w:cstheme="minorHAnsi"/>
                    <w:b/>
                    <w:bCs/>
                    <w:color w:val="000000" w:themeColor="text1"/>
                  </w:rPr>
                </w:pPr>
                <w:r w:rsidRPr="00A11297">
                  <w:rPr>
                    <w:rFonts w:cstheme="minorHAnsi"/>
                    <w:b/>
                    <w:bCs/>
                    <w:color w:val="000000" w:themeColor="text1"/>
                  </w:rPr>
                  <w:t xml:space="preserve">One Message </w:t>
                </w:r>
              </w:p>
              <w:p w:rsidRPr="00A11297" w:rsidR="00522347" w:rsidP="003B5657" w:rsidRDefault="00522347" w14:paraId="5019BF8A" w14:textId="77777777">
                <w:pPr>
                  <w:spacing w:before="240"/>
                  <w:jc w:val="center"/>
                  <w:rPr>
                    <w:rFonts w:cstheme="minorHAnsi"/>
                    <w:b/>
                    <w:bCs/>
                    <w:color w:val="000000" w:themeColor="text1"/>
                  </w:rPr>
                </w:pPr>
              </w:p>
            </w:tc>
            <w:tc>
              <w:tcPr>
                <w:tcW w:w="2130" w:type="dxa"/>
                <w:tcBorders>
                  <w:top w:val="nil"/>
                  <w:left w:val="single" w:color="auto" w:sz="4" w:space="0"/>
                  <w:bottom w:val="nil"/>
                  <w:right w:val="nil"/>
                </w:tcBorders>
              </w:tcPr>
              <w:p w:rsidRPr="00A11297" w:rsidR="00522347" w:rsidP="003B5657" w:rsidRDefault="00522347" w14:paraId="06D5EF3F" w14:textId="77777777">
                <w:pPr>
                  <w:spacing w:before="240"/>
                  <w:jc w:val="center"/>
                  <w:rPr>
                    <w:rFonts w:cstheme="minorHAnsi"/>
                    <w:b/>
                    <w:bCs/>
                    <w:color w:val="000000" w:themeColor="text1"/>
                  </w:rPr>
                </w:pPr>
              </w:p>
            </w:tc>
          </w:tr>
        </w:tbl>
        <w:p w:rsidRPr="00A11297" w:rsidR="00522347" w:rsidP="00522347" w:rsidRDefault="00522347" w14:paraId="5CB87325" w14:textId="77777777">
          <w:pPr>
            <w:spacing w:before="240" w:after="0"/>
            <w:rPr>
              <w:rFonts w:cstheme="minorHAnsi"/>
              <w:b/>
              <w:bCs/>
              <w:color w:val="000000" w:themeColor="text1"/>
              <w:u w:val="single"/>
            </w:rPr>
          </w:pPr>
          <w:r w:rsidRPr="00A11297">
            <w:rPr>
              <w:rFonts w:cstheme="minorHAnsi"/>
              <w:b/>
              <w:bCs/>
              <w:color w:val="000000" w:themeColor="text1"/>
              <w:u w:val="single"/>
            </w:rPr>
            <w:t>Understanding our vision</w:t>
          </w:r>
        </w:p>
        <w:p w:rsidRPr="00A11297" w:rsidR="00522347" w:rsidP="00522347" w:rsidRDefault="00522347" w14:paraId="2B263606" w14:textId="77777777">
          <w:pPr>
            <w:spacing w:before="120" w:after="0"/>
            <w:rPr>
              <w:rFonts w:cstheme="minorHAnsi"/>
              <w:bCs/>
              <w:color w:val="000000" w:themeColor="text1"/>
            </w:rPr>
          </w:pPr>
          <w:r w:rsidRPr="00A11297">
            <w:rPr>
              <w:rFonts w:cstheme="minorHAnsi"/>
              <w:bCs/>
              <w:color w:val="000000" w:themeColor="text1"/>
            </w:rPr>
            <w:t>Our 6 key ideals were created through the input of all stakeholders as being important factors in what we want from our school every day.</w:t>
          </w:r>
        </w:p>
        <w:p w:rsidRPr="00A11297" w:rsidR="00522347" w:rsidP="00522347" w:rsidRDefault="00522347" w14:paraId="73F34703" w14:textId="77777777">
          <w:pPr>
            <w:spacing w:before="200" w:after="0"/>
            <w:rPr>
              <w:rFonts w:cstheme="minorHAnsi"/>
              <w:bCs/>
              <w:color w:val="000000" w:themeColor="text1"/>
            </w:rPr>
          </w:pPr>
          <w:r w:rsidRPr="00A11297">
            <w:rPr>
              <w:rFonts w:cstheme="minorHAnsi"/>
              <w:bCs/>
              <w:color w:val="000000" w:themeColor="text1"/>
            </w:rPr>
            <w:t>‘We aspire to be a community living life in all its fullness’ (John 10:10) Church of England vision for Education</w:t>
          </w:r>
        </w:p>
        <w:p w:rsidRPr="00A11297" w:rsidR="00522347" w:rsidP="00522347" w:rsidRDefault="00522347" w14:paraId="56F83F31" w14:textId="77777777">
          <w:pPr>
            <w:spacing w:before="200" w:after="0"/>
            <w:rPr>
              <w:rFonts w:cstheme="minorHAnsi"/>
              <w:bCs/>
              <w:color w:val="000000" w:themeColor="text1"/>
            </w:rPr>
          </w:pPr>
          <w:r w:rsidRPr="00A11297">
            <w:rPr>
              <w:rFonts w:cstheme="minorHAnsi"/>
              <w:bCs/>
              <w:color w:val="000000" w:themeColor="text1"/>
            </w:rPr>
            <w:t>‘Sharing, Caring, Learning and Loving with God’ (School’s mission statement)</w:t>
          </w:r>
        </w:p>
        <w:p w:rsidRPr="00A11297" w:rsidR="00522347" w:rsidP="00522347" w:rsidRDefault="00522347" w14:paraId="0C9D1372" w14:textId="77777777">
          <w:pPr>
            <w:spacing w:before="200" w:after="0"/>
            <w:rPr>
              <w:rFonts w:cstheme="minorHAnsi"/>
              <w:bCs/>
              <w:color w:val="000000" w:themeColor="text1"/>
            </w:rPr>
          </w:pPr>
          <w:r w:rsidRPr="00A11297">
            <w:rPr>
              <w:rFonts w:cstheme="minorHAnsi"/>
              <w:bCs/>
              <w:color w:val="000000" w:themeColor="text1"/>
            </w:rPr>
            <w:t>‘Valuing the dignity and respect of all humanity and all creation’ (Reference to Jonah and the Whale and the Church of England vision)</w:t>
          </w:r>
        </w:p>
        <w:p w:rsidRPr="00A11297" w:rsidR="00522347" w:rsidP="00522347" w:rsidRDefault="00522347" w14:paraId="00FFAB53" w14:textId="77777777">
          <w:pPr>
            <w:spacing w:before="200" w:after="0"/>
            <w:rPr>
              <w:rFonts w:cstheme="minorHAnsi"/>
              <w:bCs/>
              <w:color w:val="000000" w:themeColor="text1"/>
            </w:rPr>
          </w:pPr>
          <w:r w:rsidRPr="00A11297">
            <w:rPr>
              <w:rFonts w:cstheme="minorHAnsi"/>
              <w:bCs/>
              <w:color w:val="000000" w:themeColor="text1"/>
            </w:rPr>
            <w:t xml:space="preserve"> ‘Through the power of the Holy Spirit’ (The importance of the Holy trinity and that we can’t do it alone. We must work together.)</w:t>
          </w:r>
        </w:p>
        <w:p w:rsidRPr="00A11297" w:rsidR="00522347" w:rsidP="00522347" w:rsidRDefault="00522347" w14:paraId="6B5C3763" w14:textId="77777777">
          <w:pPr>
            <w:spacing w:before="200" w:after="0"/>
            <w:rPr>
              <w:rFonts w:cstheme="minorHAnsi"/>
              <w:bCs/>
              <w:color w:val="000000" w:themeColor="text1"/>
            </w:rPr>
          </w:pPr>
          <w:r w:rsidRPr="00A11297">
            <w:rPr>
              <w:rFonts w:cstheme="minorHAnsi"/>
              <w:bCs/>
              <w:color w:val="000000" w:themeColor="text1"/>
            </w:rPr>
            <w:t>‘Jesus’ kingdom comes.’  (Themed verse, Lord ’s Prayer and the goal of the school for us to create a peaceful and successful kingdom)</w:t>
          </w:r>
        </w:p>
        <w:p w:rsidRPr="00A11297" w:rsidR="00522347" w:rsidP="00522347" w:rsidRDefault="00522347" w14:paraId="4BC5BF8F" w14:textId="77777777">
          <w:pPr>
            <w:spacing w:before="200" w:after="0"/>
            <w:rPr>
              <w:rFonts w:cstheme="minorHAnsi"/>
              <w:bCs/>
              <w:color w:val="000000" w:themeColor="text1"/>
            </w:rPr>
          </w:pPr>
          <w:r w:rsidRPr="00A11297">
            <w:rPr>
              <w:rFonts w:cstheme="minorHAnsi"/>
              <w:bCs/>
              <w:color w:val="000000" w:themeColor="text1"/>
            </w:rPr>
            <w:t>Flourish: Achievement</w:t>
          </w:r>
        </w:p>
        <w:p w:rsidRPr="00A11297" w:rsidR="00522347" w:rsidP="00522347" w:rsidRDefault="00522347" w14:paraId="7C52BA38" w14:textId="77777777">
          <w:pPr>
            <w:spacing w:before="200" w:after="0"/>
            <w:rPr>
              <w:rFonts w:cstheme="minorHAnsi"/>
              <w:bCs/>
              <w:color w:val="000000" w:themeColor="text1"/>
            </w:rPr>
          </w:pPr>
          <w:r w:rsidRPr="00A11297">
            <w:rPr>
              <w:rFonts w:cstheme="minorHAnsi"/>
              <w:bCs/>
              <w:color w:val="000000" w:themeColor="text1"/>
            </w:rPr>
            <w:t xml:space="preserve">Together: Community </w:t>
          </w:r>
        </w:p>
        <w:p w:rsidRPr="00A11297" w:rsidR="00522347" w:rsidP="00522347" w:rsidRDefault="00522347" w14:paraId="0CBEFE6B" w14:textId="77777777">
          <w:pPr>
            <w:spacing w:after="0"/>
            <w:rPr>
              <w:rFonts w:cstheme="minorHAnsi"/>
              <w:color w:val="000000" w:themeColor="text1"/>
            </w:rPr>
          </w:pPr>
          <w:r w:rsidRPr="00A11297">
            <w:rPr>
              <w:rFonts w:cstheme="minorHAnsi"/>
              <w:color w:val="000000" w:themeColor="text1"/>
            </w:rPr>
            <w:br w:type="page"/>
          </w:r>
        </w:p>
        <w:p w:rsidRPr="00A11297" w:rsidR="007F72A1" w:rsidP="00522347" w:rsidRDefault="007F72A1" w14:paraId="3BC8EC34" w14:textId="77777777">
          <w:pPr>
            <w:pStyle w:val="NoSpacing"/>
            <w:rPr>
              <w:rFonts w:eastAsiaTheme="minorHAnsi"/>
              <w:color w:val="000000" w:themeColor="text1"/>
              <w:sz w:val="24"/>
              <w:szCs w:val="24"/>
              <w:lang w:val="en-GB"/>
            </w:rPr>
          </w:pPr>
        </w:p>
        <w:p w:rsidRPr="00A11297" w:rsidR="000E439F" w:rsidP="00823EA1" w:rsidRDefault="007F72A1" w14:paraId="4D8D4ABD" w14:textId="77777777">
          <w:pPr>
            <w:rPr>
              <w:rStyle w:val="normaltextrun"/>
              <w:rFonts w:ascii="Calibri" w:hAnsi="Calibri" w:cs="Calibri"/>
              <w:color w:val="000000" w:themeColor="text1"/>
              <w:sz w:val="24"/>
              <w:szCs w:val="24"/>
              <w:bdr w:val="none" w:color="auto" w:sz="0" w:space="0" w:frame="1"/>
            </w:rPr>
          </w:pPr>
          <w:r w:rsidRPr="00A11297">
            <w:rPr>
              <w:color w:val="000000" w:themeColor="text1"/>
              <w:sz w:val="24"/>
              <w:szCs w:val="24"/>
            </w:rPr>
            <w:t xml:space="preserve">This policy outlines the principles for good practice across </w:t>
          </w:r>
          <w:r w:rsidRPr="00A11297" w:rsidR="00C96144">
            <w:rPr>
              <w:color w:val="000000" w:themeColor="text1"/>
              <w:sz w:val="24"/>
              <w:szCs w:val="24"/>
            </w:rPr>
            <w:t>our</w:t>
          </w:r>
          <w:r w:rsidRPr="00A11297">
            <w:rPr>
              <w:color w:val="000000" w:themeColor="text1"/>
              <w:sz w:val="24"/>
              <w:szCs w:val="24"/>
            </w:rPr>
            <w:t xml:space="preserve"> Foundation Stage. It uses the four guiding principles from the EYFS framework of every child is a unique child, children learn through positive relationships, children develop well in enabling environments and children develop and learn in different ways and at different rates. These principles enable all children to become competent and confident independent learners. </w:t>
          </w:r>
          <w:r w:rsidRPr="00A11297" w:rsidR="009D28E8">
            <w:rPr>
              <w:rStyle w:val="normaltextrun"/>
              <w:rFonts w:ascii="Calibri" w:hAnsi="Calibri" w:cs="Calibri"/>
              <w:color w:val="000000" w:themeColor="text1"/>
              <w:sz w:val="24"/>
              <w:szCs w:val="24"/>
              <w:bdr w:val="none" w:color="auto" w:sz="0" w:space="0" w:frame="1"/>
            </w:rPr>
            <w:t>T</w:t>
          </w:r>
          <w:r w:rsidRPr="00A11297" w:rsidR="00326250">
            <w:rPr>
              <w:rStyle w:val="normaltextrun"/>
              <w:rFonts w:ascii="Calibri" w:hAnsi="Calibri" w:cs="Calibri"/>
              <w:color w:val="000000" w:themeColor="text1"/>
              <w:sz w:val="24"/>
              <w:szCs w:val="24"/>
              <w:bdr w:val="none" w:color="auto" w:sz="0" w:space="0" w:frame="1"/>
            </w:rPr>
            <w:t>he curriculum is carefully constructed with the needs and interests of the specific cohort in mind.</w:t>
          </w:r>
          <w:r w:rsidRPr="00A11297" w:rsidR="009D28E8">
            <w:rPr>
              <w:rStyle w:val="normaltextrun"/>
              <w:rFonts w:ascii="Calibri" w:hAnsi="Calibri" w:cs="Calibri"/>
              <w:color w:val="000000" w:themeColor="text1"/>
              <w:sz w:val="24"/>
              <w:szCs w:val="24"/>
              <w:bdr w:val="none" w:color="auto" w:sz="0" w:space="0" w:frame="1"/>
            </w:rPr>
            <w:t xml:space="preserve"> </w:t>
          </w:r>
          <w:r w:rsidRPr="00A11297" w:rsidR="00A373B6">
            <w:rPr>
              <w:rStyle w:val="normaltextrun"/>
              <w:rFonts w:ascii="Calibri" w:hAnsi="Calibri" w:cs="Calibri"/>
              <w:color w:val="000000" w:themeColor="text1"/>
              <w:sz w:val="24"/>
              <w:szCs w:val="24"/>
              <w:bdr w:val="none" w:color="auto" w:sz="0" w:space="0" w:frame="1"/>
            </w:rPr>
            <w:t xml:space="preserve">The </w:t>
          </w:r>
          <w:r w:rsidRPr="00A11297" w:rsidR="004637E2">
            <w:rPr>
              <w:rStyle w:val="normaltextrun"/>
              <w:rFonts w:ascii="Calibri" w:hAnsi="Calibri" w:cs="Calibri"/>
              <w:color w:val="000000" w:themeColor="text1"/>
              <w:sz w:val="24"/>
              <w:szCs w:val="24"/>
              <w:bdr w:val="none" w:color="auto" w:sz="0" w:space="0" w:frame="1"/>
            </w:rPr>
            <w:t xml:space="preserve">learning </w:t>
          </w:r>
          <w:r w:rsidRPr="00A11297" w:rsidR="004F6E0C">
            <w:rPr>
              <w:rStyle w:val="normaltextrun"/>
              <w:rFonts w:ascii="Calibri" w:hAnsi="Calibri" w:cs="Calibri"/>
              <w:color w:val="000000" w:themeColor="text1"/>
              <w:sz w:val="24"/>
              <w:szCs w:val="24"/>
              <w:bdr w:val="none" w:color="auto" w:sz="0" w:space="0" w:frame="1"/>
            </w:rPr>
            <w:t>is</w:t>
          </w:r>
          <w:r w:rsidRPr="00A11297" w:rsidR="004637E2">
            <w:rPr>
              <w:rStyle w:val="normaltextrun"/>
              <w:rFonts w:ascii="Calibri" w:hAnsi="Calibri" w:cs="Calibri"/>
              <w:color w:val="000000" w:themeColor="text1"/>
              <w:sz w:val="24"/>
              <w:szCs w:val="24"/>
              <w:bdr w:val="none" w:color="auto" w:sz="0" w:space="0" w:frame="1"/>
            </w:rPr>
            <w:t xml:space="preserve"> sequence</w:t>
          </w:r>
          <w:r w:rsidRPr="00A11297" w:rsidR="004F6E0C">
            <w:rPr>
              <w:rStyle w:val="normaltextrun"/>
              <w:rFonts w:ascii="Calibri" w:hAnsi="Calibri" w:cs="Calibri"/>
              <w:color w:val="000000" w:themeColor="text1"/>
              <w:sz w:val="24"/>
              <w:szCs w:val="24"/>
              <w:bdr w:val="none" w:color="auto" w:sz="0" w:space="0" w:frame="1"/>
            </w:rPr>
            <w:t>d</w:t>
          </w:r>
          <w:r w:rsidRPr="00A11297" w:rsidR="004637E2">
            <w:rPr>
              <w:rStyle w:val="normaltextrun"/>
              <w:rFonts w:ascii="Calibri" w:hAnsi="Calibri" w:cs="Calibri"/>
              <w:color w:val="000000" w:themeColor="text1"/>
              <w:sz w:val="24"/>
              <w:szCs w:val="24"/>
              <w:bdr w:val="none" w:color="auto" w:sz="0" w:space="0" w:frame="1"/>
            </w:rPr>
            <w:t xml:space="preserve"> to ensure</w:t>
          </w:r>
          <w:r w:rsidRPr="00A11297" w:rsidR="004F6E0C">
            <w:rPr>
              <w:rStyle w:val="normaltextrun"/>
              <w:rFonts w:ascii="Calibri" w:hAnsi="Calibri" w:cs="Calibri"/>
              <w:color w:val="000000" w:themeColor="text1"/>
              <w:sz w:val="24"/>
              <w:szCs w:val="24"/>
              <w:bdr w:val="none" w:color="auto" w:sz="0" w:space="0" w:frame="1"/>
            </w:rPr>
            <w:t xml:space="preserve"> the</w:t>
          </w:r>
          <w:r w:rsidRPr="00A11297" w:rsidR="004637E2">
            <w:rPr>
              <w:rStyle w:val="normaltextrun"/>
              <w:rFonts w:ascii="Calibri" w:hAnsi="Calibri" w:cs="Calibri"/>
              <w:color w:val="000000" w:themeColor="text1"/>
              <w:sz w:val="24"/>
              <w:szCs w:val="24"/>
              <w:bdr w:val="none" w:color="auto" w:sz="0" w:space="0" w:frame="1"/>
            </w:rPr>
            <w:t xml:space="preserve"> correct knowledge and skills are obtained to progress successfully into Key Stage One</w:t>
          </w:r>
          <w:r w:rsidRPr="00A11297" w:rsidR="004F6E0C">
            <w:rPr>
              <w:rStyle w:val="normaltextrun"/>
              <w:rFonts w:ascii="Calibri" w:hAnsi="Calibri" w:cs="Calibri"/>
              <w:color w:val="000000" w:themeColor="text1"/>
              <w:sz w:val="24"/>
              <w:szCs w:val="24"/>
              <w:bdr w:val="none" w:color="auto" w:sz="0" w:space="0" w:frame="1"/>
            </w:rPr>
            <w:t xml:space="preserve">. </w:t>
          </w:r>
        </w:p>
        <w:p w:rsidRPr="00A11297" w:rsidR="00A16B3C" w:rsidP="00A16B3C" w:rsidRDefault="009F5285" w14:paraId="36C47FA1" w14:textId="77777777">
          <w:pPr>
            <w:rPr>
              <w:b/>
              <w:bCs/>
              <w:sz w:val="24"/>
              <w:szCs w:val="24"/>
              <w:u w:val="single"/>
            </w:rPr>
          </w:pPr>
          <w:r w:rsidRPr="00A11297">
            <w:rPr>
              <w:b/>
              <w:bCs/>
              <w:sz w:val="24"/>
              <w:szCs w:val="24"/>
              <w:u w:val="single"/>
            </w:rPr>
            <w:t>Our main aims for all children are:</w:t>
          </w:r>
        </w:p>
        <w:p w:rsidRPr="00A11297" w:rsidR="00A16B3C" w:rsidP="00A16B3C" w:rsidRDefault="009F5285" w14:paraId="45590C16" w14:textId="77777777">
          <w:pPr>
            <w:rPr>
              <w:sz w:val="24"/>
              <w:szCs w:val="24"/>
            </w:rPr>
          </w:pPr>
          <w:r w:rsidRPr="00A11297">
            <w:rPr>
              <w:sz w:val="24"/>
              <w:szCs w:val="24"/>
            </w:rPr>
            <w:t xml:space="preserve"> • To provide a broad and balanced curriculum for every child to develop the building blocks for future learning </w:t>
          </w:r>
        </w:p>
        <w:p w:rsidRPr="00A11297" w:rsidR="00A16B3C" w:rsidP="00A16B3C" w:rsidRDefault="009F5285" w14:paraId="7BEDE544" w14:textId="77777777">
          <w:pPr>
            <w:rPr>
              <w:sz w:val="24"/>
              <w:szCs w:val="24"/>
            </w:rPr>
          </w:pPr>
          <w:r w:rsidRPr="00A11297">
            <w:rPr>
              <w:sz w:val="24"/>
              <w:szCs w:val="24"/>
            </w:rPr>
            <w:t xml:space="preserve">• To provide first hand experiences to put their learning into context </w:t>
          </w:r>
        </w:p>
        <w:p w:rsidRPr="00A11297" w:rsidR="00A16B3C" w:rsidP="00A16B3C" w:rsidRDefault="009F5285" w14:paraId="2B291A8D" w14:textId="77777777">
          <w:pPr>
            <w:rPr>
              <w:sz w:val="24"/>
              <w:szCs w:val="24"/>
            </w:rPr>
          </w:pPr>
          <w:r w:rsidRPr="00A11297">
            <w:rPr>
              <w:sz w:val="24"/>
              <w:szCs w:val="24"/>
            </w:rPr>
            <w:t xml:space="preserve">• To provide a safe and secure learning environment </w:t>
          </w:r>
        </w:p>
        <w:p w:rsidRPr="00A11297" w:rsidR="00A16B3C" w:rsidP="00A16B3C" w:rsidRDefault="009F5285" w14:paraId="1E0D8AF1" w14:textId="2B6AE4C7">
          <w:pPr>
            <w:rPr>
              <w:sz w:val="24"/>
              <w:szCs w:val="24"/>
            </w:rPr>
          </w:pPr>
          <w:r w:rsidRPr="00A11297">
            <w:rPr>
              <w:sz w:val="24"/>
              <w:szCs w:val="24"/>
            </w:rPr>
            <w:t xml:space="preserve">• To develop </w:t>
          </w:r>
          <w:r w:rsidRPr="00A11297" w:rsidR="009E5637">
            <w:rPr>
              <w:sz w:val="24"/>
              <w:szCs w:val="24"/>
            </w:rPr>
            <w:t>confidence,</w:t>
          </w:r>
          <w:r w:rsidRPr="00A11297">
            <w:rPr>
              <w:sz w:val="24"/>
              <w:szCs w:val="24"/>
            </w:rPr>
            <w:t xml:space="preserve"> independence and self esteem </w:t>
          </w:r>
        </w:p>
        <w:p w:rsidRPr="00A11297" w:rsidR="00A16B3C" w:rsidP="00A16B3C" w:rsidRDefault="009F5285" w14:paraId="4B724143" w14:textId="77777777">
          <w:pPr>
            <w:rPr>
              <w:sz w:val="24"/>
              <w:szCs w:val="24"/>
            </w:rPr>
          </w:pPr>
          <w:r w:rsidRPr="00A11297">
            <w:rPr>
              <w:sz w:val="24"/>
              <w:szCs w:val="24"/>
            </w:rPr>
            <w:t xml:space="preserve">• To encourage and motivate children to become independent learners </w:t>
          </w:r>
        </w:p>
        <w:p w:rsidRPr="00A11297" w:rsidR="00A16B3C" w:rsidP="00A16B3C" w:rsidRDefault="009F5285" w14:paraId="6EA68B1A" w14:textId="77777777">
          <w:pPr>
            <w:rPr>
              <w:sz w:val="24"/>
              <w:szCs w:val="24"/>
            </w:rPr>
          </w:pPr>
          <w:r w:rsidRPr="00A11297">
            <w:rPr>
              <w:sz w:val="24"/>
              <w:szCs w:val="24"/>
            </w:rPr>
            <w:t xml:space="preserve">• To support children on the first steps of their learning journey </w:t>
          </w:r>
        </w:p>
        <w:p w:rsidRPr="00A11297" w:rsidR="00A16B3C" w:rsidP="00A16B3C" w:rsidRDefault="009F5285" w14:paraId="7D557E4A" w14:textId="77777777">
          <w:pPr>
            <w:rPr>
              <w:sz w:val="24"/>
              <w:szCs w:val="24"/>
            </w:rPr>
          </w:pPr>
          <w:r w:rsidRPr="00A11297">
            <w:rPr>
              <w:sz w:val="24"/>
              <w:szCs w:val="24"/>
            </w:rPr>
            <w:t xml:space="preserve">• To provide a range of learning opportunities such as solitary play, independent group play, adult supported play, adult directed learning and discrete teaching </w:t>
          </w:r>
        </w:p>
        <w:p w:rsidRPr="00A11297" w:rsidR="00A16B3C" w:rsidP="00A16B3C" w:rsidRDefault="009F5285" w14:paraId="0CCB190D" w14:textId="77777777">
          <w:pPr>
            <w:rPr>
              <w:sz w:val="24"/>
              <w:szCs w:val="24"/>
            </w:rPr>
          </w:pPr>
          <w:r w:rsidRPr="00A11297">
            <w:rPr>
              <w:sz w:val="24"/>
              <w:szCs w:val="24"/>
            </w:rPr>
            <w:t xml:space="preserve">• To develop social skills and relationships </w:t>
          </w:r>
        </w:p>
        <w:p w:rsidRPr="00A11297" w:rsidR="00A16B3C" w:rsidP="00A16B3C" w:rsidRDefault="009F5285" w14:paraId="42D36439" w14:textId="77777777">
          <w:pPr>
            <w:rPr>
              <w:sz w:val="24"/>
              <w:szCs w:val="24"/>
            </w:rPr>
          </w:pPr>
          <w:r w:rsidRPr="00A11297">
            <w:rPr>
              <w:sz w:val="24"/>
              <w:szCs w:val="24"/>
            </w:rPr>
            <w:t xml:space="preserve">• To reflect the diversity of social and cultural backgrounds in the class </w:t>
          </w:r>
        </w:p>
        <w:p w:rsidRPr="00A11297" w:rsidR="006D1595" w:rsidP="00A16B3C" w:rsidRDefault="006D1595" w14:paraId="42F81D6C" w14:textId="77777777">
          <w:pPr>
            <w:rPr>
              <w:sz w:val="24"/>
              <w:szCs w:val="24"/>
            </w:rPr>
          </w:pPr>
          <w:r w:rsidRPr="00A11297">
            <w:rPr>
              <w:sz w:val="24"/>
              <w:szCs w:val="24"/>
            </w:rPr>
            <w:t xml:space="preserve">• To provide a free flow curriculum where learning happens inside and outside </w:t>
          </w:r>
        </w:p>
        <w:p w:rsidRPr="00A11297" w:rsidR="006D1595" w:rsidP="00A16B3C" w:rsidRDefault="006D1595" w14:paraId="703A61C0" w14:textId="0AC5025B">
          <w:pPr>
            <w:rPr>
              <w:sz w:val="24"/>
              <w:szCs w:val="24"/>
            </w:rPr>
          </w:pPr>
          <w:r w:rsidRPr="00A11297">
            <w:rPr>
              <w:sz w:val="24"/>
              <w:szCs w:val="24"/>
            </w:rPr>
            <w:t xml:space="preserve">• Take children interests and use them to plan relevant activities </w:t>
          </w:r>
        </w:p>
        <w:p w:rsidRPr="00A11297" w:rsidR="004A5684" w:rsidP="00A16B3C" w:rsidRDefault="009F5285" w14:paraId="5ECFCB4F" w14:textId="77777777">
          <w:pPr>
            <w:rPr>
              <w:sz w:val="24"/>
              <w:szCs w:val="24"/>
            </w:rPr>
          </w:pPr>
          <w:r w:rsidRPr="00A11297">
            <w:rPr>
              <w:sz w:val="24"/>
              <w:szCs w:val="24"/>
            </w:rPr>
            <w:t>• To provide children with a secure grounding in the core skills necessary for children to continue to be successful in Year 1</w:t>
          </w:r>
        </w:p>
        <w:p w:rsidRPr="00A11297" w:rsidR="00C82520" w:rsidP="00A16B3C" w:rsidRDefault="00C82520" w14:paraId="2DDA464C" w14:textId="77777777">
          <w:pPr>
            <w:rPr>
              <w:b/>
              <w:bCs/>
              <w:sz w:val="24"/>
              <w:szCs w:val="24"/>
              <w:u w:val="single"/>
            </w:rPr>
          </w:pPr>
          <w:r w:rsidRPr="00A11297">
            <w:rPr>
              <w:b/>
              <w:bCs/>
              <w:sz w:val="24"/>
              <w:szCs w:val="24"/>
              <w:u w:val="single"/>
            </w:rPr>
            <w:t xml:space="preserve">The Early Years Foundation Stage Curriculum </w:t>
          </w:r>
        </w:p>
        <w:p w:rsidRPr="00A11297" w:rsidR="00C82520" w:rsidP="00A16B3C" w:rsidRDefault="00C82520" w14:paraId="6A5FBF96" w14:textId="77777777">
          <w:pPr>
            <w:rPr>
              <w:sz w:val="24"/>
              <w:szCs w:val="24"/>
            </w:rPr>
          </w:pPr>
          <w:r w:rsidRPr="00A11297">
            <w:rPr>
              <w:sz w:val="24"/>
              <w:szCs w:val="24"/>
            </w:rPr>
            <w:t xml:space="preserve">The curriculum is divided into seven areas of learning. </w:t>
          </w:r>
        </w:p>
        <w:p w:rsidRPr="00A11297" w:rsidR="00DD65A6" w:rsidP="00A16B3C" w:rsidRDefault="00C82520" w14:paraId="5AF04193" w14:textId="29908431">
          <w:pPr>
            <w:rPr>
              <w:sz w:val="24"/>
              <w:szCs w:val="24"/>
            </w:rPr>
          </w:pPr>
          <w:r w:rsidRPr="00A11297">
            <w:rPr>
              <w:sz w:val="24"/>
              <w:szCs w:val="24"/>
            </w:rPr>
            <w:t>These are the three prime areas</w:t>
          </w:r>
          <w:r w:rsidRPr="00A11297" w:rsidR="009F1A0D">
            <w:rPr>
              <w:sz w:val="24"/>
              <w:szCs w:val="24"/>
            </w:rPr>
            <w:t>:</w:t>
          </w:r>
        </w:p>
        <w:p w:rsidRPr="00A11297" w:rsidR="00B3413C" w:rsidP="00A16B3C" w:rsidRDefault="00C82520" w14:paraId="33373642" w14:textId="77777777">
          <w:pPr>
            <w:rPr>
              <w:sz w:val="24"/>
              <w:szCs w:val="24"/>
            </w:rPr>
          </w:pPr>
          <w:r w:rsidRPr="00A11297">
            <w:rPr>
              <w:sz w:val="24"/>
              <w:szCs w:val="24"/>
            </w:rPr>
            <w:t xml:space="preserve"> • Communication and language </w:t>
          </w:r>
        </w:p>
        <w:p w:rsidRPr="00A11297" w:rsidR="00B3413C" w:rsidP="00A16B3C" w:rsidRDefault="00C82520" w14:paraId="076857DF" w14:textId="77777777">
          <w:pPr>
            <w:rPr>
              <w:sz w:val="24"/>
              <w:szCs w:val="24"/>
            </w:rPr>
          </w:pPr>
          <w:r w:rsidRPr="00A11297">
            <w:rPr>
              <w:sz w:val="24"/>
              <w:szCs w:val="24"/>
            </w:rPr>
            <w:t xml:space="preserve">• Physical development </w:t>
          </w:r>
        </w:p>
        <w:p w:rsidRPr="00A11297" w:rsidR="00DD65A6" w:rsidP="00A16B3C" w:rsidRDefault="00C82520" w14:paraId="774F4808" w14:textId="38253B7F">
          <w:pPr>
            <w:rPr>
              <w:sz w:val="24"/>
              <w:szCs w:val="24"/>
            </w:rPr>
          </w:pPr>
          <w:r w:rsidRPr="00A11297">
            <w:rPr>
              <w:sz w:val="24"/>
              <w:szCs w:val="24"/>
            </w:rPr>
            <w:t>• Personal, social and emotional development</w:t>
          </w:r>
        </w:p>
        <w:p w:rsidRPr="00A11297" w:rsidR="00B3413C" w:rsidP="00A16B3C" w:rsidRDefault="00C82520" w14:paraId="201E3842" w14:textId="77777777">
          <w:pPr>
            <w:rPr>
              <w:sz w:val="24"/>
              <w:szCs w:val="24"/>
            </w:rPr>
          </w:pPr>
          <w:r w:rsidRPr="00A11297">
            <w:rPr>
              <w:sz w:val="24"/>
              <w:szCs w:val="24"/>
            </w:rPr>
            <w:t xml:space="preserve"> </w:t>
          </w:r>
          <w:r w:rsidRPr="00A11297" w:rsidR="00B3413C">
            <w:rPr>
              <w:sz w:val="24"/>
              <w:szCs w:val="24"/>
            </w:rPr>
            <w:t xml:space="preserve">The </w:t>
          </w:r>
          <w:r w:rsidRPr="00A11297">
            <w:rPr>
              <w:sz w:val="24"/>
              <w:szCs w:val="24"/>
            </w:rPr>
            <w:t xml:space="preserve">specific areas </w:t>
          </w:r>
        </w:p>
        <w:p w:rsidRPr="00A11297" w:rsidR="00B3413C" w:rsidP="00A16B3C" w:rsidRDefault="00C82520" w14:paraId="1CA3BD3F" w14:textId="77777777">
          <w:pPr>
            <w:rPr>
              <w:sz w:val="24"/>
              <w:szCs w:val="24"/>
            </w:rPr>
          </w:pPr>
          <w:r w:rsidRPr="00A11297">
            <w:rPr>
              <w:sz w:val="24"/>
              <w:szCs w:val="24"/>
            </w:rPr>
            <w:t xml:space="preserve">• Literacy </w:t>
          </w:r>
        </w:p>
        <w:p w:rsidRPr="00A11297" w:rsidR="00B3413C" w:rsidP="00A16B3C" w:rsidRDefault="00C82520" w14:paraId="1DCFB7DF" w14:textId="77777777">
          <w:pPr>
            <w:rPr>
              <w:sz w:val="24"/>
              <w:szCs w:val="24"/>
            </w:rPr>
          </w:pPr>
          <w:r w:rsidRPr="00A11297">
            <w:rPr>
              <w:sz w:val="24"/>
              <w:szCs w:val="24"/>
            </w:rPr>
            <w:lastRenderedPageBreak/>
            <w:t xml:space="preserve">• Mathematics </w:t>
          </w:r>
        </w:p>
        <w:p w:rsidRPr="00A11297" w:rsidR="00B3413C" w:rsidP="00A16B3C" w:rsidRDefault="00C82520" w14:paraId="235A2A79" w14:textId="77777777">
          <w:pPr>
            <w:rPr>
              <w:sz w:val="24"/>
              <w:szCs w:val="24"/>
            </w:rPr>
          </w:pPr>
          <w:r w:rsidRPr="00A11297">
            <w:rPr>
              <w:sz w:val="24"/>
              <w:szCs w:val="24"/>
            </w:rPr>
            <w:t xml:space="preserve">• Understanding of the world </w:t>
          </w:r>
        </w:p>
        <w:p w:rsidRPr="00A11297" w:rsidR="004A5684" w:rsidP="00A16B3C" w:rsidRDefault="00C82520" w14:paraId="71075BB6" w14:textId="44CDB9B5">
          <w:pPr>
            <w:rPr>
              <w:b/>
              <w:bCs/>
              <w:sz w:val="24"/>
              <w:szCs w:val="24"/>
              <w:u w:val="single"/>
            </w:rPr>
          </w:pPr>
          <w:r w:rsidRPr="00A11297">
            <w:rPr>
              <w:sz w:val="24"/>
              <w:szCs w:val="24"/>
            </w:rPr>
            <w:t>• Expressive arts and design</w:t>
          </w:r>
        </w:p>
        <w:p w:rsidRPr="00A11297" w:rsidR="00DD65A6" w:rsidP="00A16B3C" w:rsidRDefault="00DD65A6" w14:paraId="77869AAD" w14:textId="77777777">
          <w:pPr>
            <w:rPr>
              <w:b/>
              <w:bCs/>
              <w:sz w:val="28"/>
              <w:szCs w:val="28"/>
              <w:u w:val="single"/>
            </w:rPr>
          </w:pPr>
        </w:p>
        <w:p w:rsidRPr="00A11297" w:rsidR="00BC00A6" w:rsidP="00A16B3C" w:rsidRDefault="004A5684" w14:paraId="4A130A46" w14:textId="378B569D">
          <w:pPr>
            <w:rPr>
              <w:b/>
              <w:bCs/>
              <w:sz w:val="28"/>
              <w:szCs w:val="28"/>
              <w:u w:val="single"/>
            </w:rPr>
          </w:pPr>
          <w:r w:rsidRPr="00A11297">
            <w:rPr>
              <w:b/>
              <w:bCs/>
              <w:sz w:val="28"/>
              <w:szCs w:val="28"/>
              <w:u w:val="single"/>
            </w:rPr>
            <w:t xml:space="preserve">Daily </w:t>
          </w:r>
          <w:r w:rsidRPr="00A11297" w:rsidR="00BC00A6">
            <w:rPr>
              <w:b/>
              <w:bCs/>
              <w:sz w:val="28"/>
              <w:szCs w:val="28"/>
              <w:u w:val="single"/>
            </w:rPr>
            <w:t>Routine</w:t>
          </w:r>
        </w:p>
        <w:p w:rsidRPr="00A11297" w:rsidR="00BC00A6" w:rsidP="001E47BB" w:rsidRDefault="001E47BB" w14:paraId="7B674A7D" w14:textId="4B1778BA">
          <w:pPr>
            <w:spacing w:after="0" w:line="240" w:lineRule="auto"/>
            <w:rPr>
              <w:rFonts w:eastAsia="Times New Roman" w:cstheme="minorHAnsi"/>
              <w:color w:val="000000"/>
              <w:sz w:val="24"/>
              <w:szCs w:val="24"/>
              <w:lang w:eastAsia="en-GB"/>
            </w:rPr>
          </w:pPr>
          <w:r w:rsidRPr="00A11297">
            <w:rPr>
              <w:rFonts w:eastAsia="Times New Roman" w:cstheme="minorHAnsi"/>
              <w:color w:val="000000"/>
              <w:sz w:val="24"/>
              <w:szCs w:val="24"/>
              <w:lang w:eastAsia="en-GB"/>
            </w:rPr>
            <w:t>Through the day there is a mixture of whole class</w:t>
          </w:r>
          <w:r w:rsidRPr="00A11297" w:rsidR="00587BAF">
            <w:rPr>
              <w:rFonts w:eastAsia="Times New Roman" w:cstheme="minorHAnsi"/>
              <w:color w:val="000000"/>
              <w:sz w:val="24"/>
              <w:szCs w:val="24"/>
              <w:lang w:eastAsia="en-GB"/>
            </w:rPr>
            <w:t xml:space="preserve"> </w:t>
          </w:r>
          <w:r w:rsidRPr="00A11297" w:rsidR="009C4E98">
            <w:rPr>
              <w:rFonts w:eastAsia="Times New Roman" w:cstheme="minorHAnsi"/>
              <w:color w:val="000000"/>
              <w:sz w:val="24"/>
              <w:szCs w:val="24"/>
              <w:lang w:eastAsia="en-GB"/>
            </w:rPr>
            <w:t xml:space="preserve">adult led sessions, adult led group activities and </w:t>
          </w:r>
          <w:r w:rsidRPr="00A11297" w:rsidR="00920C54">
            <w:rPr>
              <w:rFonts w:eastAsia="Times New Roman" w:cstheme="minorHAnsi"/>
              <w:color w:val="000000"/>
              <w:sz w:val="24"/>
              <w:szCs w:val="24"/>
              <w:lang w:eastAsia="en-GB"/>
            </w:rPr>
            <w:t>child-initiated</w:t>
          </w:r>
          <w:r w:rsidRPr="00A11297" w:rsidR="00AC01D7">
            <w:rPr>
              <w:rFonts w:eastAsia="Times New Roman" w:cstheme="minorHAnsi"/>
              <w:color w:val="000000"/>
              <w:sz w:val="24"/>
              <w:szCs w:val="24"/>
              <w:lang w:eastAsia="en-GB"/>
            </w:rPr>
            <w:t xml:space="preserve"> time.</w:t>
          </w:r>
          <w:r w:rsidRPr="00A11297" w:rsidR="00131752">
            <w:rPr>
              <w:rFonts w:eastAsia="Times New Roman" w:cstheme="minorHAnsi"/>
              <w:color w:val="000000"/>
              <w:sz w:val="24"/>
              <w:szCs w:val="24"/>
              <w:lang w:eastAsia="en-GB"/>
            </w:rPr>
            <w:t xml:space="preserve"> We call the latter Grow Time</w:t>
          </w:r>
          <w:r w:rsidRPr="00A11297" w:rsidR="00542490">
            <w:rPr>
              <w:rFonts w:eastAsia="Times New Roman" w:cstheme="minorHAnsi"/>
              <w:color w:val="000000"/>
              <w:sz w:val="24"/>
              <w:szCs w:val="24"/>
              <w:lang w:eastAsia="en-GB"/>
            </w:rPr>
            <w:t xml:space="preserve">, </w:t>
          </w:r>
          <w:r w:rsidRPr="00A11297" w:rsidR="005B3A58">
            <w:rPr>
              <w:rFonts w:eastAsia="Times New Roman" w:cstheme="minorHAnsi"/>
              <w:color w:val="000000"/>
              <w:sz w:val="24"/>
              <w:szCs w:val="24"/>
              <w:lang w:eastAsia="en-GB"/>
            </w:rPr>
            <w:t xml:space="preserve">the period when </w:t>
          </w:r>
          <w:r w:rsidRPr="00A11297" w:rsidR="00542490">
            <w:rPr>
              <w:rFonts w:eastAsia="Times New Roman" w:cstheme="minorHAnsi"/>
              <w:color w:val="000000"/>
              <w:sz w:val="24"/>
              <w:szCs w:val="24"/>
              <w:lang w:eastAsia="en-GB"/>
            </w:rPr>
            <w:t>children are activ</w:t>
          </w:r>
          <w:r w:rsidRPr="00A11297" w:rsidR="00BF2A4F">
            <w:rPr>
              <w:rFonts w:eastAsia="Times New Roman" w:cstheme="minorHAnsi"/>
              <w:color w:val="000000"/>
              <w:sz w:val="24"/>
              <w:szCs w:val="24"/>
              <w:lang w:eastAsia="en-GB"/>
            </w:rPr>
            <w:t xml:space="preserve">ely developing </w:t>
          </w:r>
          <w:r w:rsidRPr="00A11297" w:rsidR="003C102B">
            <w:rPr>
              <w:rFonts w:eastAsia="Times New Roman" w:cstheme="minorHAnsi"/>
              <w:color w:val="000000"/>
              <w:sz w:val="24"/>
              <w:szCs w:val="24"/>
              <w:lang w:eastAsia="en-GB"/>
            </w:rPr>
            <w:t xml:space="preserve">important </w:t>
          </w:r>
          <w:r w:rsidRPr="00A11297" w:rsidR="00BF2A4F">
            <w:rPr>
              <w:rFonts w:eastAsia="Times New Roman" w:cstheme="minorHAnsi"/>
              <w:color w:val="000000"/>
              <w:sz w:val="24"/>
              <w:szCs w:val="24"/>
              <w:lang w:eastAsia="en-GB"/>
            </w:rPr>
            <w:t>skills</w:t>
          </w:r>
          <w:r w:rsidRPr="00A11297" w:rsidR="00F61F2E">
            <w:rPr>
              <w:rFonts w:eastAsia="Times New Roman" w:cstheme="minorHAnsi"/>
              <w:color w:val="000000"/>
              <w:sz w:val="24"/>
              <w:szCs w:val="24"/>
              <w:lang w:eastAsia="en-GB"/>
            </w:rPr>
            <w:t xml:space="preserve"> e.g. </w:t>
          </w:r>
          <w:r w:rsidRPr="00A11297" w:rsidR="0075463C">
            <w:rPr>
              <w:rFonts w:eastAsia="Times New Roman" w:cstheme="minorHAnsi"/>
              <w:color w:val="000000"/>
              <w:sz w:val="24"/>
              <w:szCs w:val="24"/>
              <w:lang w:eastAsia="en-GB"/>
            </w:rPr>
            <w:t>independence, creativity, problem-solving, social skills and confidence.</w:t>
          </w:r>
        </w:p>
        <w:p w:rsidRPr="00A11297" w:rsidR="00FD74FC" w:rsidP="001E47BB" w:rsidRDefault="00FD74FC" w14:paraId="3D7D48DB" w14:textId="77777777">
          <w:pPr>
            <w:spacing w:after="0" w:line="240" w:lineRule="auto"/>
            <w:rPr>
              <w:rFonts w:eastAsia="Times New Roman" w:cstheme="minorHAnsi"/>
              <w:color w:val="000000"/>
              <w:sz w:val="24"/>
              <w:szCs w:val="24"/>
              <w:lang w:eastAsia="en-GB"/>
            </w:rPr>
          </w:pPr>
        </w:p>
        <w:p w:rsidRPr="00A11297" w:rsidR="00C15F78" w:rsidP="00BC00A6" w:rsidRDefault="00BC00A6" w14:paraId="00EB3CD8" w14:textId="0DFF7234">
          <w:pPr>
            <w:spacing w:after="0" w:line="240" w:lineRule="auto"/>
            <w:rPr>
              <w:rFonts w:eastAsia="Times New Roman" w:cstheme="minorHAnsi"/>
              <w:color w:val="000000" w:themeColor="text1"/>
              <w:sz w:val="24"/>
              <w:szCs w:val="24"/>
              <w:lang w:eastAsia="en-GB"/>
            </w:rPr>
          </w:pPr>
          <w:r w:rsidRPr="00A11297">
            <w:rPr>
              <w:rFonts w:eastAsia="Times New Roman" w:cstheme="minorHAnsi"/>
              <w:color w:val="000000"/>
              <w:sz w:val="24"/>
              <w:szCs w:val="24"/>
              <w:lang w:eastAsia="en-GB"/>
            </w:rPr>
            <w:t xml:space="preserve">Children </w:t>
          </w:r>
          <w:r w:rsidRPr="00A11297" w:rsidR="00AC01D7">
            <w:rPr>
              <w:rFonts w:eastAsia="Times New Roman" w:cstheme="minorHAnsi"/>
              <w:color w:val="000000"/>
              <w:sz w:val="24"/>
              <w:szCs w:val="24"/>
              <w:lang w:eastAsia="en-GB"/>
            </w:rPr>
            <w:t>have</w:t>
          </w:r>
          <w:r w:rsidRPr="00A11297">
            <w:rPr>
              <w:rFonts w:eastAsia="Times New Roman" w:cstheme="minorHAnsi"/>
              <w:color w:val="000000"/>
              <w:sz w:val="24"/>
              <w:szCs w:val="24"/>
              <w:lang w:eastAsia="en-GB"/>
            </w:rPr>
            <w:t xml:space="preserve"> focused learning in the morning for Maths </w:t>
          </w:r>
          <w:r w:rsidRPr="00A11297">
            <w:rPr>
              <w:rFonts w:eastAsia="Times New Roman" w:cstheme="minorHAnsi"/>
              <w:color w:val="000000" w:themeColor="text1"/>
              <w:sz w:val="24"/>
              <w:szCs w:val="24"/>
              <w:lang w:eastAsia="en-GB"/>
            </w:rPr>
            <w:t>and Phonics and in the afternoon</w:t>
          </w:r>
          <w:r w:rsidRPr="00A11297" w:rsidR="00920C54">
            <w:rPr>
              <w:rFonts w:eastAsia="Times New Roman" w:cstheme="minorHAnsi"/>
              <w:color w:val="000000" w:themeColor="text1"/>
              <w:sz w:val="24"/>
              <w:szCs w:val="24"/>
              <w:lang w:eastAsia="en-GB"/>
            </w:rPr>
            <w:t xml:space="preserve">, </w:t>
          </w:r>
          <w:r w:rsidRPr="00A11297">
            <w:rPr>
              <w:rFonts w:eastAsia="Times New Roman" w:cstheme="minorHAnsi"/>
              <w:color w:val="000000" w:themeColor="text1"/>
              <w:sz w:val="24"/>
              <w:szCs w:val="24"/>
              <w:lang w:eastAsia="en-GB"/>
            </w:rPr>
            <w:t>for targe</w:t>
          </w:r>
          <w:r w:rsidRPr="00A11297" w:rsidR="00A7431C">
            <w:rPr>
              <w:rFonts w:eastAsia="Times New Roman" w:cstheme="minorHAnsi"/>
              <w:color w:val="000000" w:themeColor="text1"/>
              <w:sz w:val="24"/>
              <w:szCs w:val="24"/>
              <w:lang w:eastAsia="en-GB"/>
            </w:rPr>
            <w:t>t</w:t>
          </w:r>
          <w:r w:rsidRPr="00A11297">
            <w:rPr>
              <w:rFonts w:eastAsia="Times New Roman" w:cstheme="minorHAnsi"/>
              <w:color w:val="000000" w:themeColor="text1"/>
              <w:sz w:val="24"/>
              <w:szCs w:val="24"/>
              <w:lang w:eastAsia="en-GB"/>
            </w:rPr>
            <w:t xml:space="preserve">ed learning sessions for Understanding the World, PSHE, R.E. and Music. </w:t>
          </w:r>
          <w:r w:rsidRPr="00A11297" w:rsidR="008E48D8">
            <w:rPr>
              <w:rFonts w:eastAsia="Times New Roman" w:cstheme="minorHAnsi"/>
              <w:color w:val="000000" w:themeColor="text1"/>
              <w:sz w:val="24"/>
              <w:szCs w:val="24"/>
              <w:lang w:eastAsia="en-GB"/>
            </w:rPr>
            <w:t>As appropriate, adults adhere t</w:t>
          </w:r>
          <w:r w:rsidRPr="00A11297" w:rsidR="00587BAF">
            <w:rPr>
              <w:rFonts w:eastAsia="Times New Roman" w:cstheme="minorHAnsi"/>
              <w:color w:val="000000" w:themeColor="text1"/>
              <w:sz w:val="24"/>
              <w:szCs w:val="24"/>
              <w:lang w:eastAsia="en-GB"/>
            </w:rPr>
            <w:t>o</w:t>
          </w:r>
          <w:r w:rsidRPr="00A11297" w:rsidR="008E48D8">
            <w:rPr>
              <w:rFonts w:eastAsia="Times New Roman" w:cstheme="minorHAnsi"/>
              <w:color w:val="000000" w:themeColor="text1"/>
              <w:sz w:val="24"/>
              <w:szCs w:val="24"/>
              <w:lang w:eastAsia="en-GB"/>
            </w:rPr>
            <w:t xml:space="preserve"> the St Mary’s implementation strategies</w:t>
          </w:r>
          <w:r w:rsidRPr="00A11297" w:rsidR="00587BAF">
            <w:rPr>
              <w:rFonts w:eastAsia="Times New Roman" w:cstheme="minorHAnsi"/>
              <w:color w:val="000000" w:themeColor="text1"/>
              <w:sz w:val="24"/>
              <w:szCs w:val="24"/>
              <w:lang w:eastAsia="en-GB"/>
            </w:rPr>
            <w:t xml:space="preserve"> when delivering adult led</w:t>
          </w:r>
          <w:r w:rsidRPr="00A11297" w:rsidR="00CF4610">
            <w:rPr>
              <w:rFonts w:eastAsia="Times New Roman" w:cstheme="minorHAnsi"/>
              <w:color w:val="000000" w:themeColor="text1"/>
              <w:sz w:val="24"/>
              <w:szCs w:val="24"/>
              <w:lang w:eastAsia="en-GB"/>
            </w:rPr>
            <w:t xml:space="preserve"> class</w:t>
          </w:r>
          <w:r w:rsidRPr="00A11297" w:rsidR="00587BAF">
            <w:rPr>
              <w:rFonts w:eastAsia="Times New Roman" w:cstheme="minorHAnsi"/>
              <w:color w:val="000000" w:themeColor="text1"/>
              <w:sz w:val="24"/>
              <w:szCs w:val="24"/>
              <w:lang w:eastAsia="en-GB"/>
            </w:rPr>
            <w:t xml:space="preserve"> sessions.</w:t>
          </w:r>
        </w:p>
        <w:p w:rsidRPr="00A11297" w:rsidR="003503B7" w:rsidP="00BC00A6" w:rsidRDefault="003503B7" w14:paraId="578F4044" w14:textId="77777777">
          <w:pPr>
            <w:spacing w:after="0" w:line="240" w:lineRule="auto"/>
            <w:rPr>
              <w:rFonts w:eastAsia="Times New Roman" w:cstheme="minorHAnsi"/>
              <w:color w:val="000000" w:themeColor="text1"/>
              <w:sz w:val="24"/>
              <w:szCs w:val="24"/>
              <w:lang w:eastAsia="en-GB"/>
            </w:rPr>
          </w:pPr>
        </w:p>
        <w:p w:rsidRPr="00A11297" w:rsidR="003503B7" w:rsidP="00BC00A6" w:rsidRDefault="003503B7" w14:paraId="2175F3FF" w14:textId="5415AA6D">
          <w:pPr>
            <w:spacing w:after="0" w:line="240" w:lineRule="auto"/>
            <w:rPr>
              <w:rFonts w:eastAsia="Times New Roman" w:cstheme="minorHAnsi"/>
              <w:color w:val="000000" w:themeColor="text1"/>
              <w:sz w:val="24"/>
              <w:szCs w:val="24"/>
              <w:lang w:eastAsia="en-GB"/>
            </w:rPr>
          </w:pPr>
          <w:r w:rsidRPr="00A11297">
            <w:rPr>
              <w:rFonts w:eastAsia="Times New Roman" w:cstheme="minorHAnsi"/>
              <w:color w:val="000000" w:themeColor="text1"/>
              <w:sz w:val="24"/>
              <w:szCs w:val="24"/>
              <w:lang w:eastAsia="en-GB"/>
            </w:rPr>
            <w:t xml:space="preserve">For each adult led </w:t>
          </w:r>
          <w:r w:rsidRPr="00A11297" w:rsidR="00BE498D">
            <w:rPr>
              <w:rFonts w:eastAsia="Times New Roman" w:cstheme="minorHAnsi"/>
              <w:color w:val="000000" w:themeColor="text1"/>
              <w:sz w:val="24"/>
              <w:szCs w:val="24"/>
              <w:lang w:eastAsia="en-GB"/>
            </w:rPr>
            <w:t>group activity an information sheet is prepared</w:t>
          </w:r>
          <w:r w:rsidRPr="00A11297" w:rsidR="00F57932">
            <w:rPr>
              <w:rFonts w:eastAsia="Times New Roman" w:cstheme="minorHAnsi"/>
              <w:color w:val="000000" w:themeColor="text1"/>
              <w:sz w:val="24"/>
              <w:szCs w:val="24"/>
              <w:lang w:eastAsia="en-GB"/>
            </w:rPr>
            <w:t xml:space="preserve"> that includes the task, vocabulary and questions to help </w:t>
          </w:r>
          <w:r w:rsidRPr="00A11297" w:rsidR="00BA3DFB">
            <w:rPr>
              <w:rFonts w:eastAsia="Times New Roman" w:cstheme="minorHAnsi"/>
              <w:color w:val="000000" w:themeColor="text1"/>
              <w:sz w:val="24"/>
              <w:szCs w:val="24"/>
              <w:lang w:eastAsia="en-GB"/>
            </w:rPr>
            <w:t xml:space="preserve">with learning and assessment. </w:t>
          </w:r>
        </w:p>
        <w:p w:rsidRPr="00A11297" w:rsidR="00FD74FC" w:rsidP="00BC00A6" w:rsidRDefault="00FD74FC" w14:paraId="3F19678C" w14:textId="77777777">
          <w:pPr>
            <w:spacing w:after="0" w:line="240" w:lineRule="auto"/>
            <w:rPr>
              <w:rFonts w:eastAsia="Times New Roman" w:cstheme="minorHAnsi"/>
              <w:color w:val="000000" w:themeColor="text1"/>
              <w:sz w:val="24"/>
              <w:szCs w:val="24"/>
              <w:lang w:eastAsia="en-GB"/>
            </w:rPr>
          </w:pPr>
        </w:p>
        <w:p w:rsidRPr="00A11297" w:rsidR="00BC00A6" w:rsidP="00BC00A6" w:rsidRDefault="00BC00A6" w14:paraId="04C41D68" w14:textId="071B501F">
          <w:pPr>
            <w:spacing w:after="0" w:line="240" w:lineRule="auto"/>
            <w:rPr>
              <w:rFonts w:eastAsia="Times New Roman" w:cstheme="minorHAnsi"/>
              <w:color w:val="000000"/>
              <w:sz w:val="24"/>
              <w:szCs w:val="24"/>
              <w:lang w:eastAsia="en-GB"/>
            </w:rPr>
          </w:pPr>
          <w:r w:rsidRPr="00A11297">
            <w:rPr>
              <w:rFonts w:eastAsia="Times New Roman" w:cstheme="minorHAnsi"/>
              <w:color w:val="000000" w:themeColor="text1"/>
              <w:sz w:val="24"/>
              <w:szCs w:val="24"/>
              <w:lang w:eastAsia="en-GB"/>
            </w:rPr>
            <w:t xml:space="preserve">During Grow Time, all children have access to </w:t>
          </w:r>
          <w:r w:rsidRPr="00A11297">
            <w:rPr>
              <w:rFonts w:eastAsia="Times New Roman" w:cstheme="minorHAnsi"/>
              <w:color w:val="000000"/>
              <w:sz w:val="24"/>
              <w:szCs w:val="24"/>
              <w:lang w:eastAsia="en-GB"/>
            </w:rPr>
            <w:t>the clearly defined areas within the provision</w:t>
          </w:r>
          <w:r w:rsidRPr="00A11297" w:rsidR="00FA13D4">
            <w:rPr>
              <w:rFonts w:eastAsia="Times New Roman" w:cstheme="minorHAnsi"/>
              <w:color w:val="000000"/>
              <w:sz w:val="24"/>
              <w:szCs w:val="24"/>
              <w:lang w:eastAsia="en-GB"/>
            </w:rPr>
            <w:t xml:space="preserve"> both indoors </w:t>
          </w:r>
          <w:proofErr w:type="gramStart"/>
          <w:r w:rsidRPr="00A11297" w:rsidR="00FA13D4">
            <w:rPr>
              <w:rFonts w:eastAsia="Times New Roman" w:cstheme="minorHAnsi"/>
              <w:color w:val="000000"/>
              <w:sz w:val="24"/>
              <w:szCs w:val="24"/>
              <w:lang w:eastAsia="en-GB"/>
            </w:rPr>
            <w:t>or</w:t>
          </w:r>
          <w:proofErr w:type="gramEnd"/>
          <w:r w:rsidRPr="00A11297" w:rsidR="00FA13D4">
            <w:rPr>
              <w:rFonts w:eastAsia="Times New Roman" w:cstheme="minorHAnsi"/>
              <w:color w:val="000000"/>
              <w:sz w:val="24"/>
              <w:szCs w:val="24"/>
              <w:lang w:eastAsia="en-GB"/>
            </w:rPr>
            <w:t xml:space="preserve"> outside.</w:t>
          </w:r>
        </w:p>
        <w:p w:rsidRPr="00A11297" w:rsidR="00A14754" w:rsidP="00BC00A6" w:rsidRDefault="00A14754" w14:paraId="13BA2555" w14:textId="0E27629C">
          <w:pPr>
            <w:spacing w:after="0" w:line="240" w:lineRule="auto"/>
            <w:rPr>
              <w:rFonts w:eastAsia="Times New Roman" w:cstheme="minorHAnsi"/>
              <w:color w:val="000000"/>
              <w:sz w:val="24"/>
              <w:szCs w:val="24"/>
              <w:lang w:eastAsia="en-GB"/>
            </w:rPr>
          </w:pPr>
          <w:r w:rsidRPr="00A11297">
            <w:rPr>
              <w:rFonts w:eastAsia="Times New Roman" w:cstheme="minorHAnsi"/>
              <w:color w:val="000000"/>
              <w:sz w:val="24"/>
              <w:szCs w:val="24"/>
              <w:lang w:eastAsia="en-GB"/>
            </w:rPr>
            <w:t xml:space="preserve">Before </w:t>
          </w:r>
          <w:r w:rsidRPr="00A11297" w:rsidR="00C35ABE">
            <w:rPr>
              <w:rFonts w:eastAsia="Times New Roman" w:cstheme="minorHAnsi"/>
              <w:color w:val="000000"/>
              <w:sz w:val="24"/>
              <w:szCs w:val="24"/>
              <w:lang w:eastAsia="en-GB"/>
            </w:rPr>
            <w:t xml:space="preserve">Grow Time begins, children gather on the carpet to </w:t>
          </w:r>
          <w:r w:rsidRPr="00A11297" w:rsidR="008D50CE">
            <w:rPr>
              <w:rFonts w:eastAsia="Times New Roman" w:cstheme="minorHAnsi"/>
              <w:color w:val="000000"/>
              <w:sz w:val="24"/>
              <w:szCs w:val="24"/>
              <w:lang w:eastAsia="en-GB"/>
            </w:rPr>
            <w:t xml:space="preserve">discuss what they </w:t>
          </w:r>
          <w:r w:rsidRPr="00A11297" w:rsidR="008B4DFF">
            <w:rPr>
              <w:rFonts w:eastAsia="Times New Roman" w:cstheme="minorHAnsi"/>
              <w:color w:val="000000"/>
              <w:sz w:val="24"/>
              <w:szCs w:val="24"/>
              <w:lang w:eastAsia="en-GB"/>
            </w:rPr>
            <w:t>are going to do</w:t>
          </w:r>
          <w:r w:rsidRPr="00A11297" w:rsidR="002E593E">
            <w:rPr>
              <w:rFonts w:eastAsia="Times New Roman" w:cstheme="minorHAnsi"/>
              <w:color w:val="000000"/>
              <w:sz w:val="24"/>
              <w:szCs w:val="24"/>
              <w:lang w:eastAsia="en-GB"/>
            </w:rPr>
            <w:t xml:space="preserve">. Practitioners guide the children to </w:t>
          </w:r>
          <w:r w:rsidRPr="00A11297" w:rsidR="00B5687E">
            <w:rPr>
              <w:rFonts w:eastAsia="Times New Roman" w:cstheme="minorHAnsi"/>
              <w:color w:val="000000"/>
              <w:sz w:val="24"/>
              <w:szCs w:val="24"/>
              <w:lang w:eastAsia="en-GB"/>
            </w:rPr>
            <w:t xml:space="preserve">think about their learning and the skills they will be using. They might refer to something the child did the day before </w:t>
          </w:r>
          <w:r w:rsidRPr="00A11297" w:rsidR="000C19E4">
            <w:rPr>
              <w:rFonts w:eastAsia="Times New Roman" w:cstheme="minorHAnsi"/>
              <w:color w:val="000000"/>
              <w:sz w:val="24"/>
              <w:szCs w:val="24"/>
              <w:lang w:eastAsia="en-GB"/>
            </w:rPr>
            <w:t>and encourage them to continue with it.</w:t>
          </w:r>
        </w:p>
        <w:p w:rsidRPr="00A11297" w:rsidR="00F17B74" w:rsidP="00BC00A6" w:rsidRDefault="00F17B74" w14:paraId="3FFE7AF0" w14:textId="416860CE">
          <w:pPr>
            <w:spacing w:after="0" w:line="240" w:lineRule="auto"/>
            <w:rPr>
              <w:rFonts w:eastAsia="Times New Roman" w:cstheme="minorHAnsi"/>
              <w:color w:val="000000"/>
              <w:sz w:val="24"/>
              <w:szCs w:val="24"/>
              <w:lang w:eastAsia="en-GB"/>
            </w:rPr>
          </w:pPr>
          <w:r w:rsidRPr="00A11297">
            <w:rPr>
              <w:rFonts w:eastAsia="Times New Roman" w:cstheme="minorHAnsi"/>
              <w:color w:val="000000"/>
              <w:sz w:val="24"/>
              <w:szCs w:val="24"/>
              <w:lang w:eastAsia="en-GB"/>
            </w:rPr>
            <w:t xml:space="preserve">At the end of Grow Time a plenary takes place. Children share </w:t>
          </w:r>
          <w:r w:rsidRPr="00A11297" w:rsidR="0038735F">
            <w:rPr>
              <w:rFonts w:eastAsia="Times New Roman" w:cstheme="minorHAnsi"/>
              <w:color w:val="000000"/>
              <w:sz w:val="24"/>
              <w:szCs w:val="24"/>
              <w:lang w:eastAsia="en-GB"/>
            </w:rPr>
            <w:t>what they have done</w:t>
          </w:r>
          <w:r w:rsidRPr="00A11297" w:rsidR="00E05EC1">
            <w:rPr>
              <w:rFonts w:eastAsia="Times New Roman" w:cstheme="minorHAnsi"/>
              <w:color w:val="000000"/>
              <w:sz w:val="24"/>
              <w:szCs w:val="24"/>
              <w:lang w:eastAsia="en-GB"/>
            </w:rPr>
            <w:t xml:space="preserve"> and reflect on </w:t>
          </w:r>
          <w:r w:rsidRPr="00A11297" w:rsidR="0038735F">
            <w:rPr>
              <w:rFonts w:eastAsia="Times New Roman" w:cstheme="minorHAnsi"/>
              <w:color w:val="000000"/>
              <w:sz w:val="24"/>
              <w:szCs w:val="24"/>
              <w:lang w:eastAsia="en-GB"/>
            </w:rPr>
            <w:t>what they have learned and the skills they have used.</w:t>
          </w:r>
        </w:p>
        <w:p w:rsidRPr="00A11297" w:rsidR="0081427D" w:rsidP="00BC00A6" w:rsidRDefault="0081427D" w14:paraId="3A8EB7F7" w14:textId="11ACC583">
          <w:pPr>
            <w:spacing w:after="0" w:line="240" w:lineRule="auto"/>
            <w:rPr>
              <w:rFonts w:cstheme="minorHAnsi"/>
              <w:sz w:val="24"/>
              <w:szCs w:val="24"/>
            </w:rPr>
          </w:pPr>
          <w:r w:rsidRPr="00A11297">
            <w:rPr>
              <w:rFonts w:eastAsia="Times New Roman" w:cstheme="minorHAnsi"/>
              <w:color w:val="000000"/>
              <w:sz w:val="24"/>
              <w:szCs w:val="24"/>
              <w:lang w:eastAsia="en-GB"/>
            </w:rPr>
            <w:t>It is important for all children to tidy up</w:t>
          </w:r>
          <w:r w:rsidRPr="00A11297" w:rsidR="000E7463">
            <w:rPr>
              <w:rFonts w:eastAsia="Times New Roman" w:cstheme="minorHAnsi"/>
              <w:color w:val="000000"/>
              <w:sz w:val="24"/>
              <w:szCs w:val="24"/>
              <w:lang w:eastAsia="en-GB"/>
            </w:rPr>
            <w:t xml:space="preserve"> and ‘reset’ the </w:t>
          </w:r>
          <w:r w:rsidRPr="00A11297" w:rsidR="00020A19">
            <w:rPr>
              <w:rFonts w:eastAsia="Times New Roman" w:cstheme="minorHAnsi"/>
              <w:color w:val="000000"/>
              <w:sz w:val="24"/>
              <w:szCs w:val="24"/>
              <w:lang w:eastAsia="en-GB"/>
            </w:rPr>
            <w:t>room at the end of a session</w:t>
          </w:r>
          <w:r w:rsidRPr="00A11297" w:rsidR="000E7463">
            <w:rPr>
              <w:rFonts w:eastAsia="Times New Roman" w:cstheme="minorHAnsi"/>
              <w:color w:val="000000"/>
              <w:sz w:val="24"/>
              <w:szCs w:val="24"/>
              <w:lang w:eastAsia="en-GB"/>
            </w:rPr>
            <w:t>.</w:t>
          </w:r>
          <w:r w:rsidRPr="00A11297" w:rsidR="00C14D5A">
            <w:rPr>
              <w:rFonts w:eastAsia="Times New Roman" w:cstheme="minorHAnsi"/>
              <w:color w:val="000000"/>
              <w:sz w:val="24"/>
              <w:szCs w:val="24"/>
              <w:lang w:eastAsia="en-GB"/>
            </w:rPr>
            <w:t xml:space="preserve"> This helps them </w:t>
          </w:r>
          <w:r w:rsidRPr="00A11297" w:rsidR="000D300B">
            <w:rPr>
              <w:rFonts w:eastAsia="Times New Roman" w:cstheme="minorHAnsi"/>
              <w:color w:val="000000"/>
              <w:sz w:val="24"/>
              <w:szCs w:val="24"/>
              <w:lang w:eastAsia="en-GB"/>
            </w:rPr>
            <w:t>to value and respect their environment.</w:t>
          </w:r>
          <w:r w:rsidRPr="00A11297" w:rsidR="000E7463">
            <w:rPr>
              <w:rFonts w:eastAsia="Times New Roman" w:cstheme="minorHAnsi"/>
              <w:color w:val="000000"/>
              <w:sz w:val="24"/>
              <w:szCs w:val="24"/>
              <w:lang w:eastAsia="en-GB"/>
            </w:rPr>
            <w:t xml:space="preserve"> Approximately </w:t>
          </w:r>
          <w:r w:rsidRPr="00A11297" w:rsidR="00020A19">
            <w:rPr>
              <w:rFonts w:eastAsia="Times New Roman" w:cstheme="minorHAnsi"/>
              <w:color w:val="000000"/>
              <w:sz w:val="24"/>
              <w:szCs w:val="24"/>
              <w:lang w:eastAsia="en-GB"/>
            </w:rPr>
            <w:t>five minutes</w:t>
          </w:r>
          <w:r w:rsidRPr="00A11297" w:rsidR="000E7463">
            <w:rPr>
              <w:rFonts w:eastAsia="Times New Roman" w:cstheme="minorHAnsi"/>
              <w:color w:val="000000"/>
              <w:sz w:val="24"/>
              <w:szCs w:val="24"/>
              <w:lang w:eastAsia="en-GB"/>
            </w:rPr>
            <w:t xml:space="preserve"> is allowed for this</w:t>
          </w:r>
          <w:r w:rsidRPr="00A11297" w:rsidR="00E92D35">
            <w:rPr>
              <w:rFonts w:eastAsia="Times New Roman" w:cstheme="minorHAnsi"/>
              <w:color w:val="000000"/>
              <w:sz w:val="24"/>
              <w:szCs w:val="24"/>
              <w:lang w:eastAsia="en-GB"/>
            </w:rPr>
            <w:t>.</w:t>
          </w:r>
        </w:p>
        <w:p w:rsidRPr="00A11297" w:rsidR="00522347" w:rsidP="00A16B3C" w:rsidRDefault="00522347" w14:paraId="1632FCF4" w14:textId="5634FE77">
          <w:pPr>
            <w:rPr>
              <w:b/>
              <w:bCs/>
              <w:sz w:val="28"/>
              <w:szCs w:val="28"/>
              <w:u w:val="single"/>
            </w:rPr>
          </w:pPr>
        </w:p>
        <w:p w:rsidR="79AB055F" w:rsidP="2BA2884D" w:rsidRDefault="79AB055F" w14:paraId="6288B80A" w14:textId="00C512E7">
          <w:pPr>
            <w:rPr>
              <w:b/>
              <w:bCs/>
              <w:sz w:val="28"/>
              <w:szCs w:val="28"/>
              <w:u w:val="single"/>
            </w:rPr>
          </w:pPr>
          <w:r w:rsidRPr="2BA2884D">
            <w:rPr>
              <w:b/>
              <w:bCs/>
              <w:sz w:val="28"/>
              <w:szCs w:val="28"/>
              <w:u w:val="single"/>
            </w:rPr>
            <w:t>Rainbow challenges</w:t>
          </w:r>
        </w:p>
        <w:p w:rsidR="79AB055F" w:rsidP="2BA2884D" w:rsidRDefault="79AB055F" w14:paraId="094E275A" w14:textId="15AFA5D3">
          <w:pPr>
            <w:rPr>
              <w:sz w:val="24"/>
              <w:szCs w:val="24"/>
            </w:rPr>
          </w:pPr>
          <w:r w:rsidRPr="2BA2884D">
            <w:rPr>
              <w:sz w:val="24"/>
              <w:szCs w:val="24"/>
            </w:rPr>
            <w:t>Rainbow challenges are used in the EYFS to provide purposeful activities that support learning in the seven areas of the EYFS. Each challeng</w:t>
          </w:r>
          <w:r w:rsidRPr="2BA2884D" w:rsidR="1A091E14">
            <w:rPr>
              <w:sz w:val="24"/>
              <w:szCs w:val="24"/>
            </w:rPr>
            <w:t xml:space="preserve">e is carefully planned to be engaging, practical and </w:t>
          </w:r>
          <w:r w:rsidRPr="2BA2884D" w:rsidR="13906214">
            <w:rPr>
              <w:sz w:val="24"/>
              <w:szCs w:val="24"/>
            </w:rPr>
            <w:t>accessible</w:t>
          </w:r>
          <w:r w:rsidRPr="2BA2884D" w:rsidR="1A091E14">
            <w:rPr>
              <w:sz w:val="24"/>
              <w:szCs w:val="24"/>
            </w:rPr>
            <w:t xml:space="preserve">, allowing children to practise key skills through play </w:t>
          </w:r>
          <w:r w:rsidRPr="2BA2884D" w:rsidR="62775A8B">
            <w:rPr>
              <w:sz w:val="24"/>
              <w:szCs w:val="24"/>
            </w:rPr>
            <w:t xml:space="preserve">while working independently or with peers. Adults support learning through </w:t>
          </w:r>
          <w:r w:rsidRPr="2BA2884D" w:rsidR="6691D800">
            <w:rPr>
              <w:sz w:val="24"/>
              <w:szCs w:val="24"/>
            </w:rPr>
            <w:t>sensitive</w:t>
          </w:r>
          <w:r w:rsidRPr="2BA2884D" w:rsidR="62775A8B">
            <w:rPr>
              <w:sz w:val="24"/>
              <w:szCs w:val="24"/>
            </w:rPr>
            <w:t xml:space="preserve"> </w:t>
          </w:r>
          <w:r w:rsidRPr="2BA2884D" w:rsidR="6471786F">
            <w:rPr>
              <w:sz w:val="24"/>
              <w:szCs w:val="24"/>
            </w:rPr>
            <w:t>questioning</w:t>
          </w:r>
          <w:r w:rsidRPr="2BA2884D" w:rsidR="5DB3284B">
            <w:rPr>
              <w:sz w:val="24"/>
              <w:szCs w:val="24"/>
            </w:rPr>
            <w:t xml:space="preserve">, modelling language and observing </w:t>
          </w:r>
          <w:r w:rsidRPr="2BA2884D" w:rsidR="698F6E50">
            <w:rPr>
              <w:sz w:val="24"/>
              <w:szCs w:val="24"/>
            </w:rPr>
            <w:t>children's progress</w:t>
          </w:r>
          <w:r w:rsidRPr="2BA2884D" w:rsidR="5DB3284B">
            <w:rPr>
              <w:sz w:val="24"/>
              <w:szCs w:val="24"/>
            </w:rPr>
            <w:t>. Rainbow challenges promote choice, independence, and resilience</w:t>
          </w:r>
          <w:r w:rsidRPr="2BA2884D" w:rsidR="53395661">
            <w:rPr>
              <w:sz w:val="24"/>
              <w:szCs w:val="24"/>
            </w:rPr>
            <w:t>, while ensuring learning is progressive and clearly linked to Development Matters.</w:t>
          </w:r>
          <w:r w:rsidRPr="2BA2884D" w:rsidR="25921458">
            <w:rPr>
              <w:sz w:val="24"/>
              <w:szCs w:val="24"/>
            </w:rPr>
            <w:t xml:space="preserve"> Children record when they have finished a challenge</w:t>
          </w:r>
          <w:r w:rsidRPr="2BA2884D" w:rsidR="630C0B00">
            <w:rPr>
              <w:sz w:val="24"/>
              <w:szCs w:val="24"/>
            </w:rPr>
            <w:t>, promoting ownership of their learning and independence.</w:t>
          </w:r>
        </w:p>
        <w:p w:rsidR="2BA2884D" w:rsidP="2BA2884D" w:rsidRDefault="006D4F0B" w14:paraId="6D5090FF" w14:textId="27844EF1">
          <w:pPr>
            <w:rPr>
              <w:sz w:val="28"/>
              <w:szCs w:val="28"/>
              <w:u w:val="single"/>
            </w:rPr>
          </w:pPr>
        </w:p>
      </w:sdtContent>
    </w:sdt>
    <w:p w:rsidRPr="0009751F" w:rsidR="00522347" w:rsidP="00522347" w:rsidRDefault="00522347" w14:paraId="3D1EEB51" w14:textId="77777777">
      <w:pPr>
        <w:tabs>
          <w:tab w:val="left" w:pos="5400"/>
        </w:tabs>
        <w:spacing w:after="0"/>
        <w:rPr>
          <w:rFonts w:cstheme="minorHAnsi"/>
          <w:b/>
          <w:iCs/>
          <w:sz w:val="28"/>
          <w:szCs w:val="28"/>
          <w:u w:val="single"/>
        </w:rPr>
      </w:pPr>
      <w:r w:rsidRPr="00A11297">
        <w:rPr>
          <w:rFonts w:cstheme="minorHAnsi"/>
          <w:b/>
          <w:iCs/>
          <w:sz w:val="28"/>
          <w:szCs w:val="28"/>
          <w:u w:val="single"/>
        </w:rPr>
        <w:t>Planning</w:t>
      </w:r>
    </w:p>
    <w:p w:rsidRPr="00454B93" w:rsidR="00522347" w:rsidP="00522347" w:rsidRDefault="00522347" w14:paraId="6636519F" w14:textId="75E6E3D6">
      <w:pPr>
        <w:spacing w:after="0"/>
        <w:rPr>
          <w:rFonts w:cstheme="minorHAnsi"/>
          <w:sz w:val="24"/>
          <w:szCs w:val="24"/>
        </w:rPr>
      </w:pPr>
      <w:r w:rsidRPr="00454B93">
        <w:rPr>
          <w:rFonts w:cstheme="minorHAnsi"/>
          <w:sz w:val="24"/>
          <w:szCs w:val="24"/>
        </w:rPr>
        <w:t>The cycle of observation, assessment, planning, observation is carried out on a moment-by-moment basis.</w:t>
      </w:r>
      <w:r w:rsidR="006659CD">
        <w:rPr>
          <w:rFonts w:cstheme="minorHAnsi"/>
          <w:sz w:val="24"/>
          <w:szCs w:val="24"/>
        </w:rPr>
        <w:t xml:space="preserve"> This a continual process and all staff within the EYFS setting have input into this process. Each child has their own bespoke targets with all staff being aware of th</w:t>
      </w:r>
      <w:r w:rsidR="00F5533D">
        <w:rPr>
          <w:rFonts w:cstheme="minorHAnsi"/>
          <w:sz w:val="24"/>
          <w:szCs w:val="24"/>
        </w:rPr>
        <w:t>ese</w:t>
      </w:r>
      <w:r w:rsidR="006659CD">
        <w:rPr>
          <w:rFonts w:cstheme="minorHAnsi"/>
          <w:sz w:val="24"/>
          <w:szCs w:val="24"/>
        </w:rPr>
        <w:t xml:space="preserve"> and </w:t>
      </w:r>
      <w:r w:rsidR="00F5533D">
        <w:rPr>
          <w:rFonts w:cstheme="minorHAnsi"/>
          <w:sz w:val="24"/>
          <w:szCs w:val="24"/>
        </w:rPr>
        <w:t xml:space="preserve">in turn, </w:t>
      </w:r>
      <w:r w:rsidR="006659CD">
        <w:rPr>
          <w:rFonts w:cstheme="minorHAnsi"/>
          <w:sz w:val="24"/>
          <w:szCs w:val="24"/>
        </w:rPr>
        <w:t>these are used to inform planning.</w:t>
      </w:r>
    </w:p>
    <w:p w:rsidR="0095094B" w:rsidP="00522347" w:rsidRDefault="0095094B" w14:paraId="51CD693F" w14:textId="042D90E4">
      <w:pPr>
        <w:tabs>
          <w:tab w:val="left" w:pos="5400"/>
        </w:tabs>
        <w:spacing w:after="0"/>
        <w:rPr>
          <w:rFonts w:cstheme="minorHAnsi"/>
          <w:sz w:val="24"/>
          <w:szCs w:val="24"/>
        </w:rPr>
      </w:pPr>
    </w:p>
    <w:p w:rsidRPr="00454B93" w:rsidR="00522347" w:rsidP="00522347" w:rsidRDefault="00522347" w14:paraId="3AF0333E" w14:textId="165E89DB">
      <w:pPr>
        <w:spacing w:after="0"/>
        <w:jc w:val="center"/>
        <w:rPr>
          <w:noProof/>
          <w:sz w:val="24"/>
          <w:szCs w:val="24"/>
          <w:lang w:eastAsia="en-GB"/>
        </w:rPr>
      </w:pPr>
    </w:p>
    <w:p w:rsidRPr="00454B93" w:rsidR="00522347" w:rsidP="00522347" w:rsidRDefault="00522347" w14:paraId="2BEAB4F4" w14:textId="77777777">
      <w:pPr>
        <w:spacing w:after="0"/>
        <w:rPr>
          <w:rFonts w:cstheme="minorHAnsi"/>
          <w:color w:val="555555"/>
          <w:sz w:val="24"/>
          <w:szCs w:val="24"/>
        </w:rPr>
      </w:pPr>
    </w:p>
    <w:p w:rsidRPr="00454B93" w:rsidR="00522347" w:rsidP="00522347" w:rsidRDefault="00522347" w14:paraId="662CCFE7" w14:textId="77777777">
      <w:pPr>
        <w:tabs>
          <w:tab w:val="left" w:pos="5400"/>
        </w:tabs>
        <w:spacing w:after="0"/>
        <w:jc w:val="center"/>
        <w:rPr>
          <w:rFonts w:cstheme="minorHAnsi"/>
          <w:b/>
          <w:sz w:val="24"/>
          <w:szCs w:val="24"/>
          <w:u w:val="single"/>
        </w:rPr>
      </w:pPr>
      <w:r w:rsidRPr="00454B93">
        <w:rPr>
          <w:rFonts w:cstheme="minorHAnsi"/>
          <w:b/>
          <w:sz w:val="24"/>
          <w:szCs w:val="24"/>
          <w:u w:val="single"/>
        </w:rPr>
        <w:t>We work in this way because ...</w:t>
      </w:r>
    </w:p>
    <w:p w:rsidRPr="00454B93" w:rsidR="00522347" w:rsidP="00522347" w:rsidRDefault="00522347" w14:paraId="6030B3E6" w14:textId="77777777">
      <w:pPr>
        <w:spacing w:after="0"/>
        <w:rPr>
          <w:rFonts w:cstheme="minorHAnsi"/>
          <w:color w:val="555555"/>
          <w:sz w:val="24"/>
          <w:szCs w:val="24"/>
        </w:rPr>
      </w:pPr>
    </w:p>
    <w:p w:rsidRPr="00454B93" w:rsidR="00522347" w:rsidP="00522347" w:rsidRDefault="00522347" w14:paraId="4772565F" w14:textId="7AD3B151">
      <w:pPr>
        <w:spacing w:after="0"/>
        <w:jc w:val="center"/>
        <w:rPr>
          <w:rFonts w:cstheme="minorHAnsi"/>
          <w:color w:val="555555"/>
          <w:sz w:val="24"/>
          <w:szCs w:val="24"/>
        </w:rPr>
      </w:pPr>
      <w:r w:rsidRPr="00454B93">
        <w:rPr>
          <w:rFonts w:cstheme="minorHAnsi"/>
          <w:color w:val="555555"/>
          <w:sz w:val="24"/>
          <w:szCs w:val="24"/>
        </w:rPr>
        <w:t xml:space="preserve">“Children are born with a natural desire to explore and </w:t>
      </w:r>
      <w:proofErr w:type="gramStart"/>
      <w:r w:rsidRPr="00454B93">
        <w:rPr>
          <w:rFonts w:cstheme="minorHAnsi"/>
          <w:color w:val="555555"/>
          <w:sz w:val="24"/>
          <w:szCs w:val="24"/>
        </w:rPr>
        <w:t>learn</w:t>
      </w:r>
      <w:proofErr w:type="gramEnd"/>
      <w:r w:rsidRPr="00454B93">
        <w:rPr>
          <w:rFonts w:cstheme="minorHAnsi"/>
          <w:color w:val="555555"/>
          <w:sz w:val="24"/>
          <w:szCs w:val="24"/>
        </w:rPr>
        <w:t xml:space="preserve"> and practitioners can support them in this.  We do this by creating an </w:t>
      </w:r>
      <w:r w:rsidRPr="001220C2">
        <w:rPr>
          <w:rFonts w:cstheme="minorHAnsi"/>
          <w:b/>
          <w:bCs/>
          <w:color w:val="555555"/>
          <w:sz w:val="24"/>
          <w:szCs w:val="24"/>
        </w:rPr>
        <w:t>enabling environment</w:t>
      </w:r>
      <w:r w:rsidRPr="00454B93">
        <w:rPr>
          <w:rFonts w:cstheme="minorHAnsi"/>
          <w:color w:val="555555"/>
          <w:sz w:val="24"/>
          <w:szCs w:val="24"/>
        </w:rPr>
        <w:t xml:space="preserve"> (both physical and emotional) and through the relationships and interactions that the children experience.  </w:t>
      </w:r>
      <w:r w:rsidR="001C33CB">
        <w:rPr>
          <w:rFonts w:cstheme="minorHAnsi"/>
          <w:color w:val="555555"/>
          <w:sz w:val="24"/>
          <w:szCs w:val="24"/>
        </w:rPr>
        <w:t>W</w:t>
      </w:r>
      <w:r w:rsidRPr="00454B93">
        <w:rPr>
          <w:rFonts w:cstheme="minorHAnsi"/>
          <w:color w:val="555555"/>
          <w:sz w:val="24"/>
          <w:szCs w:val="24"/>
        </w:rPr>
        <w:t>e remain “in the moment” with the children as they explore and learn.  We observe carefully and enhance the learning whenever we spot a “teachable moment”.  Our observations, interactions and the outcomes are recorded afterwards”.</w:t>
      </w:r>
    </w:p>
    <w:p w:rsidRPr="00454B93" w:rsidR="00522347" w:rsidP="00522347" w:rsidRDefault="00522347" w14:paraId="08684FDC" w14:textId="77777777">
      <w:pPr>
        <w:pStyle w:val="Heading1"/>
        <w:spacing w:before="0" w:beforeAutospacing="0" w:after="0" w:afterAutospacing="0" w:line="540" w:lineRule="atLeast"/>
        <w:jc w:val="center"/>
        <w:textAlignment w:val="baseline"/>
        <w:rPr>
          <w:rFonts w:asciiTheme="minorHAnsi" w:hAnsiTheme="minorHAnsi" w:cstheme="minorHAnsi"/>
          <w:caps/>
          <w:color w:val="F38533"/>
          <w:sz w:val="24"/>
          <w:szCs w:val="24"/>
        </w:rPr>
      </w:pPr>
      <w:r w:rsidRPr="00454B93">
        <w:rPr>
          <w:rFonts w:asciiTheme="minorHAnsi" w:hAnsiTheme="minorHAnsi" w:cstheme="minorHAnsi"/>
          <w:caps/>
          <w:color w:val="F38533"/>
          <w:sz w:val="24"/>
          <w:szCs w:val="24"/>
        </w:rPr>
        <w:t>ANNA EPHGRAVE- GUEST BLOG “IN THE MOMENT”</w:t>
      </w:r>
    </w:p>
    <w:p w:rsidRPr="00454B93" w:rsidR="00522347" w:rsidP="00522347" w:rsidRDefault="00522347" w14:paraId="24CC5A21" w14:textId="77777777">
      <w:pPr>
        <w:spacing w:after="0"/>
        <w:jc w:val="center"/>
        <w:textAlignment w:val="baseline"/>
        <w:rPr>
          <w:rFonts w:cstheme="minorHAnsi"/>
          <w:caps/>
          <w:color w:val="777777"/>
          <w:sz w:val="24"/>
          <w:szCs w:val="24"/>
        </w:rPr>
      </w:pPr>
      <w:hyperlink w:tooltip="6:08 am" w:history="1" r:id="rId11">
        <w:r w:rsidRPr="00454B93">
          <w:rPr>
            <w:rStyle w:val="Hyperlink"/>
            <w:rFonts w:cstheme="minorHAnsi"/>
            <w:caps/>
            <w:color w:val="39ACA0"/>
            <w:sz w:val="24"/>
            <w:szCs w:val="24"/>
            <w:bdr w:val="none" w:color="auto" w:sz="0" w:space="0" w:frame="1"/>
          </w:rPr>
          <w:t>APRIL 16, 2015</w:t>
        </w:r>
      </w:hyperlink>
      <w:r w:rsidRPr="00454B93">
        <w:rPr>
          <w:rStyle w:val="byline"/>
          <w:rFonts w:cstheme="minorHAnsi"/>
          <w:caps/>
          <w:color w:val="777777"/>
          <w:sz w:val="24"/>
          <w:szCs w:val="24"/>
          <w:bdr w:val="none" w:color="auto" w:sz="0" w:space="0" w:frame="1"/>
        </w:rPr>
        <w:t> BY </w:t>
      </w:r>
      <w:hyperlink w:tooltip="View all posts by eyfsmatters" w:history="1" r:id="rId12">
        <w:r w:rsidRPr="00454B93">
          <w:rPr>
            <w:rStyle w:val="Hyperlink"/>
            <w:rFonts w:cstheme="minorHAnsi"/>
            <w:caps/>
            <w:color w:val="39ACA0"/>
            <w:sz w:val="24"/>
            <w:szCs w:val="24"/>
            <w:bdr w:val="none" w:color="auto" w:sz="0" w:space="0" w:frame="1"/>
          </w:rPr>
          <w:t>EYFSMATTERS</w:t>
        </w:r>
      </w:hyperlink>
    </w:p>
    <w:p w:rsidRPr="00454B93" w:rsidR="00522347" w:rsidP="00522347" w:rsidRDefault="00522347" w14:paraId="4EAA6819" w14:textId="77777777">
      <w:pPr>
        <w:spacing w:after="0"/>
        <w:rPr>
          <w:rFonts w:cstheme="minorHAnsi"/>
          <w:color w:val="555555"/>
          <w:sz w:val="24"/>
          <w:szCs w:val="24"/>
        </w:rPr>
      </w:pPr>
    </w:p>
    <w:p w:rsidRPr="00D551DA" w:rsidR="00522347" w:rsidP="00522347" w:rsidRDefault="00522347" w14:paraId="0A2AB772" w14:textId="14A9CB88">
      <w:pPr>
        <w:tabs>
          <w:tab w:val="left" w:pos="5400"/>
        </w:tabs>
        <w:spacing w:after="0"/>
        <w:rPr>
          <w:rFonts w:cstheme="minorHAnsi"/>
          <w:b/>
          <w:iCs/>
          <w:sz w:val="24"/>
          <w:szCs w:val="24"/>
          <w:u w:val="single"/>
        </w:rPr>
      </w:pPr>
      <w:r w:rsidRPr="00D551DA">
        <w:rPr>
          <w:rFonts w:cstheme="minorHAnsi"/>
          <w:b/>
          <w:iCs/>
          <w:sz w:val="24"/>
          <w:szCs w:val="24"/>
          <w:u w:val="single"/>
        </w:rPr>
        <w:t>Progress and Development</w:t>
      </w:r>
    </w:p>
    <w:p w:rsidRPr="00454B93" w:rsidR="00522347" w:rsidP="00522347" w:rsidRDefault="00522347" w14:paraId="23CC4FE1" w14:textId="77777777">
      <w:pPr>
        <w:spacing w:after="0"/>
        <w:jc w:val="center"/>
        <w:rPr>
          <w:rFonts w:cstheme="minorHAnsi"/>
          <w:sz w:val="24"/>
          <w:szCs w:val="24"/>
        </w:rPr>
      </w:pPr>
    </w:p>
    <w:p w:rsidRPr="00454B93" w:rsidR="00522347" w:rsidP="00522347" w:rsidRDefault="00522347" w14:paraId="70213ECE" w14:textId="07636CB9">
      <w:pPr>
        <w:spacing w:after="0"/>
        <w:rPr>
          <w:rFonts w:cstheme="minorHAnsi"/>
          <w:sz w:val="24"/>
          <w:szCs w:val="24"/>
        </w:rPr>
      </w:pPr>
      <w:r w:rsidRPr="00454B93">
        <w:rPr>
          <w:rFonts w:cstheme="minorHAnsi"/>
          <w:sz w:val="24"/>
          <w:szCs w:val="24"/>
        </w:rPr>
        <w:t xml:space="preserve">When children show high levels of involvement, that is when there </w:t>
      </w:r>
      <w:proofErr w:type="gramStart"/>
      <w:r w:rsidRPr="00454B93">
        <w:rPr>
          <w:rFonts w:cstheme="minorHAnsi"/>
          <w:sz w:val="24"/>
          <w:szCs w:val="24"/>
        </w:rPr>
        <w:t>is</w:t>
      </w:r>
      <w:proofErr w:type="gramEnd"/>
      <w:r w:rsidRPr="00454B93">
        <w:rPr>
          <w:rFonts w:cstheme="minorHAnsi"/>
          <w:sz w:val="24"/>
          <w:szCs w:val="24"/>
        </w:rPr>
        <w:t xml:space="preserve"> progress and development occurring – when the brain is at its most active.  High level involvement occurs</w:t>
      </w:r>
      <w:r w:rsidR="0056038B">
        <w:rPr>
          <w:rFonts w:cstheme="minorHAnsi"/>
          <w:sz w:val="24"/>
          <w:szCs w:val="24"/>
        </w:rPr>
        <w:t>,</w:t>
      </w:r>
      <w:r w:rsidRPr="00454B93">
        <w:rPr>
          <w:rFonts w:cstheme="minorHAnsi"/>
          <w:sz w:val="24"/>
          <w:szCs w:val="24"/>
        </w:rPr>
        <w:t xml:space="preserve"> most often</w:t>
      </w:r>
      <w:r w:rsidR="0056038B">
        <w:rPr>
          <w:rFonts w:cstheme="minorHAnsi"/>
          <w:sz w:val="24"/>
          <w:szCs w:val="24"/>
        </w:rPr>
        <w:t>,</w:t>
      </w:r>
      <w:r w:rsidRPr="00454B93">
        <w:rPr>
          <w:rFonts w:cstheme="minorHAnsi"/>
          <w:sz w:val="24"/>
          <w:szCs w:val="24"/>
        </w:rPr>
        <w:t xml:space="preserve"> when children can pursue their own interests in an enabling environment.</w:t>
      </w:r>
    </w:p>
    <w:p w:rsidRPr="00454B93" w:rsidR="00522347" w:rsidP="00522347" w:rsidRDefault="00522347" w14:paraId="46735D65" w14:textId="77777777">
      <w:pPr>
        <w:spacing w:after="240"/>
        <w:rPr>
          <w:rFonts w:cstheme="minorHAnsi"/>
          <w:sz w:val="24"/>
          <w:szCs w:val="24"/>
        </w:rPr>
      </w:pPr>
      <w:r w:rsidRPr="00454B93">
        <w:rPr>
          <w:rFonts w:cstheme="minorHAnsi"/>
          <w:sz w:val="24"/>
          <w:szCs w:val="24"/>
        </w:rPr>
        <w:t>Planning in the moment helps to make this possible.</w:t>
      </w:r>
    </w:p>
    <w:p w:rsidR="003B4778" w:rsidP="00C664E0" w:rsidRDefault="003B4778" w14:paraId="7F8BE335" w14:textId="77777777">
      <w:pPr>
        <w:rPr>
          <w:rFonts w:cstheme="minorHAnsi"/>
          <w:b/>
          <w:sz w:val="24"/>
          <w:szCs w:val="24"/>
          <w:u w:val="single"/>
        </w:rPr>
      </w:pPr>
    </w:p>
    <w:p w:rsidR="00522347" w:rsidP="00C664E0" w:rsidRDefault="00522347" w14:paraId="3914E60C" w14:textId="33B345DC">
      <w:pPr>
        <w:rPr>
          <w:rFonts w:cstheme="minorHAnsi"/>
          <w:b/>
          <w:sz w:val="24"/>
          <w:szCs w:val="24"/>
          <w:u w:val="single"/>
        </w:rPr>
      </w:pPr>
      <w:r w:rsidRPr="00454B93">
        <w:rPr>
          <w:rFonts w:cstheme="minorHAnsi"/>
          <w:b/>
          <w:sz w:val="24"/>
          <w:szCs w:val="24"/>
          <w:u w:val="single"/>
        </w:rPr>
        <w:t>An Enabling Environment</w:t>
      </w:r>
    </w:p>
    <w:p w:rsidRPr="005049C3" w:rsidR="005049C3" w:rsidP="005049C3" w:rsidRDefault="003F7C1F" w14:paraId="4FA87F69" w14:textId="4C90F4AC">
      <w:pPr>
        <w:rPr>
          <w:rFonts w:cstheme="minorHAnsi"/>
          <w:b/>
          <w:sz w:val="24"/>
          <w:szCs w:val="24"/>
          <w:u w:val="single"/>
        </w:rPr>
      </w:pPr>
      <w:r w:rsidRPr="005049C3">
        <w:rPr>
          <w:sz w:val="24"/>
          <w:szCs w:val="24"/>
        </w:rPr>
        <w:t>Children learn</w:t>
      </w:r>
      <w:r w:rsidRPr="005049C3" w:rsidR="00867B72">
        <w:rPr>
          <w:sz w:val="24"/>
          <w:szCs w:val="24"/>
        </w:rPr>
        <w:t xml:space="preserve"> in</w:t>
      </w:r>
      <w:r w:rsidRPr="005049C3">
        <w:rPr>
          <w:sz w:val="24"/>
          <w:szCs w:val="24"/>
        </w:rPr>
        <w:t xml:space="preserve"> </w:t>
      </w:r>
      <w:r w:rsidRPr="005049C3" w:rsidR="00867B72">
        <w:rPr>
          <w:sz w:val="24"/>
          <w:szCs w:val="24"/>
        </w:rPr>
        <w:t>our</w:t>
      </w:r>
      <w:r w:rsidRPr="005049C3">
        <w:rPr>
          <w:sz w:val="24"/>
          <w:szCs w:val="24"/>
        </w:rPr>
        <w:t xml:space="preserve"> </w:t>
      </w:r>
      <w:r w:rsidR="00F76BB4">
        <w:rPr>
          <w:sz w:val="24"/>
          <w:szCs w:val="24"/>
        </w:rPr>
        <w:t>enriching</w:t>
      </w:r>
      <w:r w:rsidRPr="005049C3">
        <w:rPr>
          <w:sz w:val="24"/>
          <w:szCs w:val="24"/>
        </w:rPr>
        <w:t xml:space="preserve">, </w:t>
      </w:r>
      <w:r w:rsidR="001C5899">
        <w:rPr>
          <w:sz w:val="24"/>
          <w:szCs w:val="24"/>
        </w:rPr>
        <w:t xml:space="preserve">engaging </w:t>
      </w:r>
      <w:r w:rsidRPr="005049C3">
        <w:rPr>
          <w:sz w:val="24"/>
          <w:szCs w:val="24"/>
        </w:rPr>
        <w:t>and safe environment</w:t>
      </w:r>
      <w:r w:rsidRPr="005049C3" w:rsidR="00867B72">
        <w:rPr>
          <w:sz w:val="24"/>
          <w:szCs w:val="24"/>
        </w:rPr>
        <w:t xml:space="preserve">. </w:t>
      </w:r>
      <w:r w:rsidRPr="005049C3" w:rsidR="007802F9">
        <w:rPr>
          <w:sz w:val="24"/>
          <w:szCs w:val="24"/>
        </w:rPr>
        <w:t xml:space="preserve">They have time to explore and select what they want to do </w:t>
      </w:r>
      <w:r w:rsidRPr="005049C3" w:rsidR="00200947">
        <w:rPr>
          <w:sz w:val="24"/>
          <w:szCs w:val="24"/>
        </w:rPr>
        <w:t>in the different areas.</w:t>
      </w:r>
      <w:r w:rsidRPr="005049C3">
        <w:rPr>
          <w:sz w:val="24"/>
          <w:szCs w:val="24"/>
        </w:rPr>
        <w:t xml:space="preserve"> </w:t>
      </w:r>
      <w:r w:rsidR="00933369">
        <w:rPr>
          <w:sz w:val="24"/>
          <w:szCs w:val="24"/>
        </w:rPr>
        <w:t>They are in control of their learning</w:t>
      </w:r>
      <w:r w:rsidR="007153A9">
        <w:rPr>
          <w:sz w:val="24"/>
          <w:szCs w:val="24"/>
        </w:rPr>
        <w:t xml:space="preserve"> </w:t>
      </w:r>
      <w:r w:rsidR="00071FB1">
        <w:rPr>
          <w:sz w:val="24"/>
          <w:szCs w:val="24"/>
        </w:rPr>
        <w:t xml:space="preserve">and </w:t>
      </w:r>
      <w:r w:rsidR="00501F8F">
        <w:rPr>
          <w:sz w:val="24"/>
          <w:szCs w:val="24"/>
        </w:rPr>
        <w:t>di</w:t>
      </w:r>
      <w:r w:rsidR="00D70A2F">
        <w:rPr>
          <w:sz w:val="24"/>
          <w:szCs w:val="24"/>
        </w:rPr>
        <w:t>s</w:t>
      </w:r>
      <w:r w:rsidR="00501F8F">
        <w:rPr>
          <w:sz w:val="24"/>
          <w:szCs w:val="24"/>
        </w:rPr>
        <w:t>play</w:t>
      </w:r>
      <w:r w:rsidR="00071FB1">
        <w:rPr>
          <w:sz w:val="24"/>
          <w:szCs w:val="24"/>
        </w:rPr>
        <w:t xml:space="preserve"> </w:t>
      </w:r>
      <w:r w:rsidR="00501F8F">
        <w:rPr>
          <w:sz w:val="24"/>
          <w:szCs w:val="24"/>
        </w:rPr>
        <w:t xml:space="preserve">deep levels of </w:t>
      </w:r>
      <w:r w:rsidR="00D70A2F">
        <w:rPr>
          <w:sz w:val="24"/>
          <w:szCs w:val="24"/>
        </w:rPr>
        <w:t>engagement.</w:t>
      </w:r>
    </w:p>
    <w:p w:rsidRPr="005049C3" w:rsidR="00522347" w:rsidP="005049C3" w:rsidRDefault="0025627B" w14:paraId="71CA2343" w14:textId="7BC7CCD2">
      <w:pPr>
        <w:rPr>
          <w:b/>
          <w:sz w:val="24"/>
          <w:szCs w:val="24"/>
          <w:u w:val="single"/>
        </w:rPr>
      </w:pPr>
      <w:r w:rsidRPr="005049C3">
        <w:rPr>
          <w:bCs/>
          <w:sz w:val="24"/>
          <w:szCs w:val="24"/>
        </w:rPr>
        <w:t>Invitations and provocations to learning</w:t>
      </w:r>
      <w:r w:rsidRPr="005049C3" w:rsidR="00522347">
        <w:rPr>
          <w:sz w:val="24"/>
          <w:szCs w:val="24"/>
        </w:rPr>
        <w:t xml:space="preserve"> </w:t>
      </w:r>
      <w:r w:rsidRPr="005049C3">
        <w:rPr>
          <w:sz w:val="24"/>
          <w:szCs w:val="24"/>
        </w:rPr>
        <w:t xml:space="preserve">are </w:t>
      </w:r>
      <w:r w:rsidR="00071FB1">
        <w:rPr>
          <w:sz w:val="24"/>
          <w:szCs w:val="24"/>
        </w:rPr>
        <w:t xml:space="preserve">also </w:t>
      </w:r>
      <w:r w:rsidRPr="005049C3">
        <w:rPr>
          <w:sz w:val="24"/>
          <w:szCs w:val="24"/>
        </w:rPr>
        <w:t>laid out on tables and tuff trays</w:t>
      </w:r>
      <w:r w:rsidRPr="005049C3" w:rsidR="00522347">
        <w:rPr>
          <w:sz w:val="24"/>
          <w:szCs w:val="24"/>
        </w:rPr>
        <w:t xml:space="preserve">.  </w:t>
      </w:r>
    </w:p>
    <w:p w:rsidRPr="005049C3" w:rsidR="00522347" w:rsidP="005049C3" w:rsidRDefault="00522347" w14:paraId="0D04B4A1" w14:textId="6CEB15B7">
      <w:pPr>
        <w:rPr>
          <w:rFonts w:cstheme="minorHAnsi"/>
          <w:sz w:val="24"/>
          <w:szCs w:val="24"/>
        </w:rPr>
      </w:pPr>
      <w:r w:rsidRPr="005049C3">
        <w:rPr>
          <w:rFonts w:cstheme="minorHAnsi"/>
          <w:sz w:val="24"/>
          <w:szCs w:val="24"/>
        </w:rPr>
        <w:t xml:space="preserve">The principle is that resources are accessible to </w:t>
      </w:r>
      <w:proofErr w:type="gramStart"/>
      <w:r w:rsidR="0001730D">
        <w:rPr>
          <w:rFonts w:cstheme="minorHAnsi"/>
          <w:sz w:val="24"/>
          <w:szCs w:val="24"/>
        </w:rPr>
        <w:t>all</w:t>
      </w:r>
      <w:proofErr w:type="gramEnd"/>
      <w:r w:rsidRPr="005049C3">
        <w:rPr>
          <w:rFonts w:cstheme="minorHAnsi"/>
          <w:sz w:val="24"/>
          <w:szCs w:val="24"/>
        </w:rPr>
        <w:t xml:space="preserve"> and they are varied, open-ended and high quality.</w:t>
      </w:r>
      <w:r w:rsidR="00010B33">
        <w:rPr>
          <w:rFonts w:cstheme="minorHAnsi"/>
          <w:sz w:val="24"/>
          <w:szCs w:val="24"/>
        </w:rPr>
        <w:t xml:space="preserve"> </w:t>
      </w:r>
      <w:r w:rsidRPr="005049C3">
        <w:rPr>
          <w:rFonts w:cstheme="minorHAnsi"/>
          <w:sz w:val="24"/>
          <w:szCs w:val="24"/>
        </w:rPr>
        <w:t>This gives children the opportunity to select resources to support their chosen activity.</w:t>
      </w:r>
    </w:p>
    <w:p w:rsidRPr="00454B93" w:rsidR="00522347" w:rsidP="00522347" w:rsidRDefault="00522347" w14:paraId="258D1542" w14:textId="6ECEE7AE">
      <w:pPr>
        <w:tabs>
          <w:tab w:val="left" w:pos="5400"/>
        </w:tabs>
        <w:spacing w:after="0"/>
        <w:rPr>
          <w:rFonts w:cstheme="minorHAnsi"/>
          <w:b/>
          <w:sz w:val="24"/>
          <w:szCs w:val="24"/>
          <w:u w:val="single"/>
        </w:rPr>
      </w:pPr>
      <w:r w:rsidRPr="00454B93">
        <w:rPr>
          <w:rFonts w:cstheme="minorHAnsi"/>
          <w:b/>
          <w:sz w:val="24"/>
          <w:szCs w:val="24"/>
          <w:u w:val="single"/>
        </w:rPr>
        <w:t>The Role of The Adult</w:t>
      </w:r>
    </w:p>
    <w:p w:rsidRPr="00454B93" w:rsidR="00522347" w:rsidP="00522347" w:rsidRDefault="00522347" w14:paraId="1CEF4136" w14:textId="216760E2">
      <w:pPr>
        <w:spacing w:after="0"/>
        <w:rPr>
          <w:rFonts w:cstheme="minorHAnsi"/>
          <w:sz w:val="24"/>
          <w:szCs w:val="24"/>
        </w:rPr>
      </w:pPr>
      <w:r w:rsidRPr="00454B93">
        <w:rPr>
          <w:rFonts w:cstheme="minorHAnsi"/>
          <w:sz w:val="24"/>
          <w:szCs w:val="24"/>
        </w:rPr>
        <w:t>The adults are there to facilitate learning.  They do this through observations and interactions.</w:t>
      </w:r>
    </w:p>
    <w:p w:rsidR="00522347" w:rsidP="00522347" w:rsidRDefault="00522347" w14:paraId="21A56EFD" w14:textId="0C01E0EB">
      <w:pPr>
        <w:spacing w:after="0"/>
        <w:rPr>
          <w:rFonts w:cstheme="minorHAnsi"/>
          <w:sz w:val="24"/>
          <w:szCs w:val="24"/>
        </w:rPr>
      </w:pPr>
      <w:r w:rsidRPr="00454B93">
        <w:rPr>
          <w:rFonts w:cstheme="minorHAnsi"/>
          <w:sz w:val="24"/>
          <w:szCs w:val="24"/>
        </w:rPr>
        <w:t>Our adults know the children very well and have a sound understanding of child development.  This ensures that the adults enhance and extend the learning at the appropriate level.</w:t>
      </w:r>
    </w:p>
    <w:p w:rsidR="00640EAC" w:rsidP="00522347" w:rsidRDefault="00640EAC" w14:paraId="58263FBF" w14:textId="14870120">
      <w:pPr>
        <w:spacing w:after="0"/>
        <w:rPr>
          <w:rFonts w:cstheme="minorHAnsi"/>
          <w:sz w:val="24"/>
          <w:szCs w:val="24"/>
        </w:rPr>
      </w:pPr>
      <w:r>
        <w:rPr>
          <w:rFonts w:cstheme="minorHAnsi"/>
          <w:sz w:val="24"/>
          <w:szCs w:val="24"/>
        </w:rPr>
        <w:t xml:space="preserve">At </w:t>
      </w:r>
      <w:proofErr w:type="spellStart"/>
      <w:proofErr w:type="gramStart"/>
      <w:r>
        <w:rPr>
          <w:rFonts w:cstheme="minorHAnsi"/>
          <w:sz w:val="24"/>
          <w:szCs w:val="24"/>
        </w:rPr>
        <w:t>St.Mary’s</w:t>
      </w:r>
      <w:proofErr w:type="spellEnd"/>
      <w:proofErr w:type="gramEnd"/>
      <w:r>
        <w:rPr>
          <w:rFonts w:cstheme="minorHAnsi"/>
          <w:sz w:val="24"/>
          <w:szCs w:val="24"/>
        </w:rPr>
        <w:t xml:space="preserve"> we adopt the SHREC principle for high quality interactions:</w:t>
      </w:r>
    </w:p>
    <w:p w:rsidR="007914DA" w:rsidP="00522347" w:rsidRDefault="007914DA" w14:paraId="7B17A135" w14:textId="77777777">
      <w:pPr>
        <w:spacing w:after="0"/>
        <w:rPr>
          <w:rFonts w:cstheme="minorHAnsi"/>
          <w:sz w:val="24"/>
          <w:szCs w:val="24"/>
        </w:rPr>
      </w:pPr>
    </w:p>
    <w:p w:rsidR="007914DA" w:rsidP="00522347" w:rsidRDefault="00D50A83" w14:paraId="41E7C753" w14:textId="0957CD15">
      <w:pPr>
        <w:spacing w:after="0"/>
        <w:rPr>
          <w:rFonts w:cstheme="minorHAnsi"/>
          <w:sz w:val="24"/>
          <w:szCs w:val="24"/>
        </w:rPr>
      </w:pPr>
      <w:r>
        <w:rPr>
          <w:noProof/>
        </w:rPr>
        <w:drawing>
          <wp:anchor distT="0" distB="0" distL="114300" distR="114300" simplePos="0" relativeHeight="251657216" behindDoc="0" locked="0" layoutInCell="1" allowOverlap="1" wp14:anchorId="59B9D9C3" wp14:editId="086341C6">
            <wp:simplePos x="0" y="0"/>
            <wp:positionH relativeFrom="margin">
              <wp:align>left</wp:align>
            </wp:positionH>
            <wp:positionV relativeFrom="paragraph">
              <wp:posOffset>43815</wp:posOffset>
            </wp:positionV>
            <wp:extent cx="5273040" cy="3620907"/>
            <wp:effectExtent l="0" t="0" r="3810" b="0"/>
            <wp:wrapNone/>
            <wp:docPr id="592621412" name="Picture 1" descr="EEF blog: The ShREC approach – 4 evidence-informed strategies… | 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F blog: The ShREC approach – 4 evidence-informed strategies… | EE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3040" cy="36209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14DA" w:rsidP="00522347" w:rsidRDefault="007914DA" w14:paraId="0B5DB798" w14:textId="619CE970">
      <w:pPr>
        <w:spacing w:after="0"/>
        <w:rPr>
          <w:rFonts w:cstheme="minorHAnsi"/>
          <w:sz w:val="24"/>
          <w:szCs w:val="24"/>
        </w:rPr>
      </w:pPr>
    </w:p>
    <w:p w:rsidR="007914DA" w:rsidP="00522347" w:rsidRDefault="007914DA" w14:paraId="61383AF0" w14:textId="6A8FEB7F">
      <w:pPr>
        <w:spacing w:after="0"/>
        <w:rPr>
          <w:rFonts w:cstheme="minorHAnsi"/>
          <w:sz w:val="24"/>
          <w:szCs w:val="24"/>
        </w:rPr>
      </w:pPr>
    </w:p>
    <w:p w:rsidR="00640EAC" w:rsidP="00522347" w:rsidRDefault="00640EAC" w14:paraId="15A27740" w14:textId="0E1BFFBA">
      <w:pPr>
        <w:spacing w:after="0"/>
        <w:rPr>
          <w:rFonts w:cstheme="minorHAnsi"/>
          <w:sz w:val="24"/>
          <w:szCs w:val="24"/>
        </w:rPr>
      </w:pPr>
    </w:p>
    <w:p w:rsidRPr="00454B93" w:rsidR="00640EAC" w:rsidP="00522347" w:rsidRDefault="00640EAC" w14:paraId="61215668" w14:textId="5877DCA0">
      <w:pPr>
        <w:spacing w:after="0"/>
        <w:rPr>
          <w:rFonts w:cstheme="minorHAnsi"/>
          <w:sz w:val="24"/>
          <w:szCs w:val="24"/>
        </w:rPr>
      </w:pPr>
    </w:p>
    <w:p w:rsidRPr="00454B93" w:rsidR="00522347" w:rsidP="00522347" w:rsidRDefault="00522347" w14:paraId="629FA67E" w14:textId="77777777">
      <w:pPr>
        <w:tabs>
          <w:tab w:val="left" w:pos="5400"/>
        </w:tabs>
        <w:spacing w:after="0"/>
        <w:jc w:val="center"/>
        <w:rPr>
          <w:rFonts w:cstheme="minorHAnsi"/>
          <w:b/>
          <w:i/>
          <w:sz w:val="24"/>
          <w:szCs w:val="24"/>
          <w:u w:val="single"/>
        </w:rPr>
      </w:pPr>
    </w:p>
    <w:p w:rsidR="00D4251E" w:rsidP="00522347" w:rsidRDefault="00D4251E" w14:paraId="28D82058" w14:textId="77777777">
      <w:pPr>
        <w:tabs>
          <w:tab w:val="left" w:pos="5400"/>
        </w:tabs>
        <w:spacing w:after="0"/>
        <w:rPr>
          <w:rFonts w:cstheme="minorHAnsi"/>
          <w:b/>
          <w:i/>
          <w:sz w:val="24"/>
          <w:szCs w:val="24"/>
          <w:u w:val="single"/>
        </w:rPr>
      </w:pPr>
    </w:p>
    <w:p w:rsidR="00D4251E" w:rsidP="00522347" w:rsidRDefault="00D4251E" w14:paraId="51B88256" w14:textId="77777777">
      <w:pPr>
        <w:tabs>
          <w:tab w:val="left" w:pos="5400"/>
        </w:tabs>
        <w:spacing w:after="0"/>
        <w:rPr>
          <w:rFonts w:cstheme="minorHAnsi"/>
          <w:b/>
          <w:i/>
          <w:sz w:val="24"/>
          <w:szCs w:val="24"/>
          <w:u w:val="single"/>
        </w:rPr>
      </w:pPr>
    </w:p>
    <w:p w:rsidR="00D4251E" w:rsidP="00522347" w:rsidRDefault="00D4251E" w14:paraId="27609A82" w14:textId="77777777">
      <w:pPr>
        <w:tabs>
          <w:tab w:val="left" w:pos="5400"/>
        </w:tabs>
        <w:spacing w:after="0"/>
        <w:rPr>
          <w:rFonts w:cstheme="minorHAnsi"/>
          <w:b/>
          <w:i/>
          <w:sz w:val="24"/>
          <w:szCs w:val="24"/>
          <w:u w:val="single"/>
        </w:rPr>
      </w:pPr>
    </w:p>
    <w:p w:rsidR="00D4251E" w:rsidP="00522347" w:rsidRDefault="00D4251E" w14:paraId="607F1C51" w14:textId="77777777">
      <w:pPr>
        <w:tabs>
          <w:tab w:val="left" w:pos="5400"/>
        </w:tabs>
        <w:spacing w:after="0"/>
        <w:rPr>
          <w:rFonts w:cstheme="minorHAnsi"/>
          <w:b/>
          <w:i/>
          <w:sz w:val="24"/>
          <w:szCs w:val="24"/>
          <w:u w:val="single"/>
        </w:rPr>
      </w:pPr>
    </w:p>
    <w:p w:rsidR="00D4251E" w:rsidP="00522347" w:rsidRDefault="00D4251E" w14:paraId="2C76363C" w14:textId="77777777">
      <w:pPr>
        <w:tabs>
          <w:tab w:val="left" w:pos="5400"/>
        </w:tabs>
        <w:spacing w:after="0"/>
        <w:rPr>
          <w:rFonts w:cstheme="minorHAnsi"/>
          <w:b/>
          <w:i/>
          <w:sz w:val="24"/>
          <w:szCs w:val="24"/>
          <w:u w:val="single"/>
        </w:rPr>
      </w:pPr>
    </w:p>
    <w:p w:rsidR="00D4251E" w:rsidP="00522347" w:rsidRDefault="00D4251E" w14:paraId="23E436FB" w14:textId="77777777">
      <w:pPr>
        <w:tabs>
          <w:tab w:val="left" w:pos="5400"/>
        </w:tabs>
        <w:spacing w:after="0"/>
        <w:rPr>
          <w:rFonts w:cstheme="minorHAnsi"/>
          <w:b/>
          <w:i/>
          <w:sz w:val="24"/>
          <w:szCs w:val="24"/>
          <w:u w:val="single"/>
        </w:rPr>
      </w:pPr>
    </w:p>
    <w:p w:rsidRPr="00454B93" w:rsidR="00264221" w:rsidP="00264221" w:rsidRDefault="008218AD" w14:paraId="71834578" w14:textId="1F5A650A">
      <w:pPr>
        <w:spacing w:after="0"/>
        <w:rPr>
          <w:rFonts w:cstheme="minorHAnsi"/>
          <w:sz w:val="24"/>
          <w:szCs w:val="24"/>
        </w:rPr>
      </w:pPr>
      <w:r>
        <w:rPr>
          <w:rFonts w:cstheme="minorHAnsi"/>
          <w:sz w:val="24"/>
          <w:szCs w:val="24"/>
        </w:rPr>
        <w:t>As t</w:t>
      </w:r>
      <w:r w:rsidRPr="00454B93" w:rsidR="00264221">
        <w:rPr>
          <w:rFonts w:cstheme="minorHAnsi"/>
          <w:sz w:val="24"/>
          <w:szCs w:val="24"/>
        </w:rPr>
        <w:t>he children become involved in activities of their choice</w:t>
      </w:r>
      <w:r>
        <w:rPr>
          <w:rFonts w:cstheme="minorHAnsi"/>
          <w:sz w:val="24"/>
          <w:szCs w:val="24"/>
        </w:rPr>
        <w:t>,</w:t>
      </w:r>
      <w:r w:rsidRPr="00454B93" w:rsidR="00264221">
        <w:rPr>
          <w:rFonts w:cstheme="minorHAnsi"/>
          <w:sz w:val="24"/>
          <w:szCs w:val="24"/>
        </w:rPr>
        <w:t xml:space="preserve"> </w:t>
      </w:r>
      <w:r>
        <w:rPr>
          <w:rFonts w:cstheme="minorHAnsi"/>
          <w:sz w:val="24"/>
          <w:szCs w:val="24"/>
        </w:rPr>
        <w:t>t</w:t>
      </w:r>
      <w:r w:rsidRPr="00454B93" w:rsidR="00264221">
        <w:rPr>
          <w:rFonts w:cstheme="minorHAnsi"/>
          <w:sz w:val="24"/>
          <w:szCs w:val="24"/>
        </w:rPr>
        <w:t>he adults observe the</w:t>
      </w:r>
      <w:r>
        <w:rPr>
          <w:rFonts w:cstheme="minorHAnsi"/>
          <w:sz w:val="24"/>
          <w:szCs w:val="24"/>
        </w:rPr>
        <w:t xml:space="preserve">m </w:t>
      </w:r>
      <w:r w:rsidRPr="00454B93" w:rsidR="00264221">
        <w:rPr>
          <w:rFonts w:cstheme="minorHAnsi"/>
          <w:sz w:val="24"/>
          <w:szCs w:val="24"/>
        </w:rPr>
        <w:t xml:space="preserve">carefully, join them, when appropriate, and engage in quality interactions (teaching) to move the learning on.  </w:t>
      </w:r>
    </w:p>
    <w:p w:rsidRPr="00454B93" w:rsidR="00522347" w:rsidP="00522347" w:rsidRDefault="00522347" w14:paraId="0543444E" w14:textId="77777777">
      <w:pPr>
        <w:spacing w:after="0"/>
        <w:jc w:val="center"/>
        <w:rPr>
          <w:rFonts w:cstheme="minorHAnsi"/>
          <w:color w:val="2E74B5" w:themeColor="accent5" w:themeShade="BF"/>
          <w:sz w:val="24"/>
          <w:szCs w:val="24"/>
        </w:rPr>
      </w:pPr>
    </w:p>
    <w:p w:rsidRPr="00454B93" w:rsidR="00522347" w:rsidP="00522347" w:rsidRDefault="00522347" w14:paraId="3C1185BA" w14:textId="77777777">
      <w:pPr>
        <w:tabs>
          <w:tab w:val="left" w:pos="5400"/>
        </w:tabs>
        <w:spacing w:after="0"/>
        <w:rPr>
          <w:rFonts w:cstheme="minorHAnsi"/>
          <w:sz w:val="24"/>
          <w:szCs w:val="24"/>
        </w:rPr>
      </w:pPr>
    </w:p>
    <w:p w:rsidR="002A22B1" w:rsidP="00492176" w:rsidRDefault="002A22B1" w14:paraId="7BD04CE0" w14:textId="77777777">
      <w:pPr>
        <w:tabs>
          <w:tab w:val="left" w:pos="5400"/>
        </w:tabs>
        <w:spacing w:after="0"/>
        <w:rPr>
          <w:rFonts w:cstheme="minorHAnsi"/>
          <w:sz w:val="24"/>
          <w:szCs w:val="24"/>
          <w:u w:val="single"/>
        </w:rPr>
      </w:pPr>
    </w:p>
    <w:p w:rsidR="009C37F9" w:rsidP="00522347" w:rsidRDefault="009C37F9" w14:paraId="7C0F96AA" w14:textId="77777777">
      <w:pPr>
        <w:spacing w:after="0"/>
        <w:rPr>
          <w:rFonts w:cstheme="minorHAnsi"/>
          <w:sz w:val="24"/>
          <w:szCs w:val="24"/>
        </w:rPr>
      </w:pPr>
    </w:p>
    <w:p w:rsidR="009C37F9" w:rsidP="00522347" w:rsidRDefault="009C37F9" w14:paraId="00DA789A" w14:textId="77777777">
      <w:pPr>
        <w:spacing w:after="0"/>
        <w:rPr>
          <w:rFonts w:cstheme="minorHAnsi"/>
          <w:sz w:val="24"/>
          <w:szCs w:val="24"/>
        </w:rPr>
      </w:pPr>
    </w:p>
    <w:p w:rsidRPr="00454B93" w:rsidR="00522347" w:rsidP="00522347" w:rsidRDefault="00522347" w14:paraId="09E6EA4A" w14:textId="7D13EF91">
      <w:pPr>
        <w:spacing w:after="0"/>
        <w:rPr>
          <w:rFonts w:cstheme="minorHAnsi"/>
          <w:sz w:val="24"/>
          <w:szCs w:val="24"/>
        </w:rPr>
      </w:pPr>
      <w:r w:rsidRPr="00454B93">
        <w:rPr>
          <w:rFonts w:cstheme="minorHAnsi"/>
          <w:sz w:val="24"/>
          <w:szCs w:val="24"/>
        </w:rPr>
        <w:t>“</w:t>
      </w:r>
      <w:r w:rsidRPr="00454B93">
        <w:rPr>
          <w:rFonts w:cstheme="minorHAnsi"/>
          <w:b/>
          <w:sz w:val="24"/>
          <w:szCs w:val="24"/>
        </w:rPr>
        <w:t xml:space="preserve">Teaching </w:t>
      </w:r>
      <w:r w:rsidRPr="00454B93">
        <w:rPr>
          <w:rFonts w:cstheme="minorHAnsi"/>
          <w:sz w:val="24"/>
          <w:szCs w:val="24"/>
        </w:rPr>
        <w:t xml:space="preserve">should not be taken to imply a ‘top down’ or formal way of working.  It is a broad term that covers the </w:t>
      </w:r>
      <w:proofErr w:type="gramStart"/>
      <w:r w:rsidRPr="00454B93">
        <w:rPr>
          <w:rFonts w:cstheme="minorHAnsi"/>
          <w:sz w:val="24"/>
          <w:szCs w:val="24"/>
        </w:rPr>
        <w:t>many different ways</w:t>
      </w:r>
      <w:proofErr w:type="gramEnd"/>
      <w:r w:rsidRPr="00454B93">
        <w:rPr>
          <w:rFonts w:cstheme="minorHAnsi"/>
          <w:sz w:val="24"/>
          <w:szCs w:val="24"/>
        </w:rPr>
        <w:t xml:space="preserve">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that adults </w:t>
      </w:r>
      <w:proofErr w:type="gramStart"/>
      <w:r w:rsidRPr="00454B93">
        <w:rPr>
          <w:rFonts w:cstheme="minorHAnsi"/>
          <w:sz w:val="24"/>
          <w:szCs w:val="24"/>
        </w:rPr>
        <w:t>provide</w:t>
      </w:r>
      <w:proofErr w:type="gramEnd"/>
      <w:r w:rsidRPr="00454B93">
        <w:rPr>
          <w:rFonts w:cstheme="minorHAnsi"/>
          <w:sz w:val="24"/>
          <w:szCs w:val="24"/>
        </w:rPr>
        <w:t xml:space="preserve"> and the attention given to the physical environment, as well as the structure and routines of the day that establish expectations.  Integral to teaching is how practitioners what children know, understand and can do, as well as taking account of their interests and dispositions to learn (characteristics of effective learning), and how practitioners use this information to plan children’s next steps in learning and to monitor their progress.</w:t>
      </w:r>
      <w:r>
        <w:rPr>
          <w:rFonts w:cstheme="minorHAnsi"/>
          <w:sz w:val="24"/>
          <w:szCs w:val="24"/>
        </w:rPr>
        <w:t>”</w:t>
      </w:r>
    </w:p>
    <w:p w:rsidRPr="00454B93" w:rsidR="00522347" w:rsidP="00522347" w:rsidRDefault="00522347" w14:paraId="7AB6BFB2" w14:textId="77777777">
      <w:pPr>
        <w:spacing w:after="0"/>
        <w:rPr>
          <w:rFonts w:cstheme="minorHAnsi"/>
          <w:b/>
          <w:bCs/>
          <w:sz w:val="24"/>
          <w:szCs w:val="24"/>
        </w:rPr>
      </w:pPr>
      <w:r w:rsidRPr="00454B93">
        <w:rPr>
          <w:rFonts w:cstheme="minorHAnsi"/>
          <w:b/>
          <w:bCs/>
          <w:sz w:val="24"/>
          <w:szCs w:val="24"/>
        </w:rPr>
        <w:t>School inspection handbook</w:t>
      </w:r>
    </w:p>
    <w:p w:rsidR="00522347" w:rsidP="00522347" w:rsidRDefault="00522347" w14:paraId="4E87021E" w14:textId="15EB9EDD">
      <w:pPr>
        <w:spacing w:after="0"/>
        <w:rPr>
          <w:rFonts w:cstheme="minorHAnsi"/>
          <w:b/>
          <w:bCs/>
          <w:sz w:val="24"/>
          <w:szCs w:val="24"/>
        </w:rPr>
      </w:pPr>
      <w:r w:rsidRPr="00454B93">
        <w:rPr>
          <w:rFonts w:cstheme="minorHAnsi"/>
          <w:b/>
          <w:bCs/>
          <w:sz w:val="24"/>
          <w:szCs w:val="24"/>
        </w:rPr>
        <w:t>November 2019, Np. 190017</w:t>
      </w:r>
    </w:p>
    <w:p w:rsidR="0025627B" w:rsidP="00522347" w:rsidRDefault="0025627B" w14:paraId="569361D1" w14:textId="77777777">
      <w:pPr>
        <w:spacing w:after="0"/>
        <w:rPr>
          <w:rFonts w:cstheme="minorHAnsi"/>
          <w:b/>
          <w:bCs/>
          <w:sz w:val="24"/>
          <w:szCs w:val="24"/>
        </w:rPr>
      </w:pPr>
    </w:p>
    <w:p w:rsidR="0025627B" w:rsidP="00522347" w:rsidRDefault="0025627B" w14:paraId="31E02260" w14:textId="205E7976">
      <w:pPr>
        <w:spacing w:after="0"/>
        <w:rPr>
          <w:rFonts w:cstheme="minorHAnsi"/>
          <w:sz w:val="24"/>
          <w:szCs w:val="24"/>
        </w:rPr>
      </w:pPr>
    </w:p>
    <w:p w:rsidRPr="00454B93" w:rsidR="00522347" w:rsidP="2BA2884D" w:rsidRDefault="196F74A2" w14:paraId="7D2BB503" w14:textId="0BD4C7E2">
      <w:pPr>
        <w:tabs>
          <w:tab w:val="left" w:pos="5400"/>
        </w:tabs>
        <w:spacing w:after="0"/>
        <w:rPr>
          <w:sz w:val="24"/>
          <w:szCs w:val="24"/>
        </w:rPr>
      </w:pPr>
      <w:r w:rsidRPr="2BA2884D">
        <w:rPr>
          <w:b/>
          <w:bCs/>
          <w:sz w:val="24"/>
          <w:szCs w:val="24"/>
          <w:u w:val="single"/>
        </w:rPr>
        <w:t>Assessment</w:t>
      </w:r>
    </w:p>
    <w:p w:rsidRPr="00454B93" w:rsidR="00522347" w:rsidP="00522347" w:rsidRDefault="00522347" w14:paraId="10CC3113" w14:textId="77777777">
      <w:pPr>
        <w:tabs>
          <w:tab w:val="left" w:pos="5400"/>
        </w:tabs>
        <w:spacing w:after="0"/>
        <w:rPr>
          <w:rFonts w:cstheme="minorHAnsi"/>
          <w:bCs/>
          <w:sz w:val="24"/>
          <w:szCs w:val="24"/>
        </w:rPr>
      </w:pPr>
    </w:p>
    <w:p w:rsidRPr="00A11297" w:rsidR="00522347" w:rsidP="00522347" w:rsidRDefault="00522347" w14:paraId="0483587C" w14:textId="77777777">
      <w:pPr>
        <w:tabs>
          <w:tab w:val="left" w:pos="5400"/>
        </w:tabs>
        <w:spacing w:after="0"/>
        <w:rPr>
          <w:rFonts w:cstheme="minorHAnsi"/>
          <w:bCs/>
          <w:sz w:val="24"/>
          <w:szCs w:val="24"/>
        </w:rPr>
      </w:pPr>
      <w:r w:rsidRPr="00A11297">
        <w:rPr>
          <w:rFonts w:cstheme="minorHAnsi"/>
          <w:bCs/>
          <w:sz w:val="24"/>
          <w:szCs w:val="24"/>
        </w:rPr>
        <w:t>The children initiate their own learning and the adults support and guide them to extend the learning opportunities.</w:t>
      </w:r>
    </w:p>
    <w:p w:rsidRPr="00A11297" w:rsidR="00582FC6" w:rsidP="2BA2884D" w:rsidRDefault="00582FC6" w14:paraId="7166DC1C" w14:textId="569E410E">
      <w:pPr>
        <w:tabs>
          <w:tab w:val="left" w:pos="5400"/>
        </w:tabs>
        <w:spacing w:after="0"/>
        <w:rPr>
          <w:sz w:val="24"/>
          <w:szCs w:val="24"/>
        </w:rPr>
      </w:pPr>
      <w:r w:rsidRPr="2BA2884D">
        <w:rPr>
          <w:sz w:val="24"/>
          <w:szCs w:val="24"/>
        </w:rPr>
        <w:t xml:space="preserve">Children are given an opportunity to create their own learning journal, adding work they are proud of to their ‘special book’ or display frame. This allows them to take pride in their </w:t>
      </w:r>
      <w:r w:rsidRPr="2BA2884D" w:rsidR="4393E350">
        <w:rPr>
          <w:sz w:val="24"/>
          <w:szCs w:val="24"/>
        </w:rPr>
        <w:t>learning,</w:t>
      </w:r>
      <w:r w:rsidRPr="2BA2884D">
        <w:rPr>
          <w:sz w:val="24"/>
          <w:szCs w:val="24"/>
        </w:rPr>
        <w:t xml:space="preserve"> and it also promotes independence. Pupil voice is added and allows children to reflect on their learning.</w:t>
      </w:r>
    </w:p>
    <w:p w:rsidRPr="00A11297" w:rsidR="00582FC6" w:rsidP="00522347" w:rsidRDefault="00582FC6" w14:paraId="3DE0BAB1" w14:textId="77777777">
      <w:pPr>
        <w:tabs>
          <w:tab w:val="left" w:pos="5400"/>
        </w:tabs>
        <w:spacing w:after="0"/>
        <w:rPr>
          <w:rFonts w:cstheme="minorHAnsi"/>
          <w:bCs/>
          <w:sz w:val="24"/>
          <w:szCs w:val="24"/>
        </w:rPr>
      </w:pPr>
    </w:p>
    <w:p w:rsidRPr="00A11297" w:rsidR="00842D35" w:rsidP="00522347" w:rsidRDefault="00647BB0" w14:paraId="1797EB2F" w14:textId="77777777">
      <w:pPr>
        <w:tabs>
          <w:tab w:val="left" w:pos="5400"/>
        </w:tabs>
        <w:spacing w:after="0"/>
        <w:rPr>
          <w:rFonts w:cstheme="minorHAnsi"/>
          <w:bCs/>
          <w:sz w:val="24"/>
          <w:szCs w:val="24"/>
        </w:rPr>
      </w:pPr>
      <w:r w:rsidRPr="00A11297">
        <w:rPr>
          <w:rFonts w:cstheme="minorHAnsi"/>
          <w:bCs/>
          <w:sz w:val="24"/>
          <w:szCs w:val="24"/>
        </w:rPr>
        <w:t>Adults continually</w:t>
      </w:r>
      <w:r w:rsidRPr="00A11297" w:rsidR="00522347">
        <w:rPr>
          <w:rFonts w:cstheme="minorHAnsi"/>
          <w:bCs/>
          <w:sz w:val="24"/>
          <w:szCs w:val="24"/>
        </w:rPr>
        <w:t xml:space="preserve"> assess and review the progress of all the children</w:t>
      </w:r>
      <w:r w:rsidRPr="00A11297" w:rsidR="00842D35">
        <w:rPr>
          <w:rFonts w:cstheme="minorHAnsi"/>
          <w:bCs/>
          <w:sz w:val="24"/>
          <w:szCs w:val="24"/>
        </w:rPr>
        <w:t xml:space="preserve"> and plan for next steps.</w:t>
      </w:r>
    </w:p>
    <w:p w:rsidRPr="00A11297" w:rsidR="00BD714B" w:rsidP="00522347" w:rsidRDefault="00742BE8" w14:paraId="327F2238" w14:textId="3A261948">
      <w:pPr>
        <w:tabs>
          <w:tab w:val="left" w:pos="5400"/>
        </w:tabs>
        <w:spacing w:after="0"/>
        <w:rPr>
          <w:sz w:val="24"/>
          <w:szCs w:val="24"/>
        </w:rPr>
      </w:pPr>
      <w:r w:rsidRPr="00A11297">
        <w:rPr>
          <w:rFonts w:cstheme="minorHAnsi"/>
          <w:bCs/>
          <w:sz w:val="24"/>
          <w:szCs w:val="24"/>
        </w:rPr>
        <w:t xml:space="preserve">Adults consider the Characteristics of </w:t>
      </w:r>
      <w:r w:rsidRPr="00A11297" w:rsidR="00182FBE">
        <w:rPr>
          <w:rFonts w:cstheme="minorHAnsi"/>
          <w:bCs/>
          <w:sz w:val="24"/>
          <w:szCs w:val="24"/>
        </w:rPr>
        <w:t>E</w:t>
      </w:r>
      <w:r w:rsidRPr="00A11297">
        <w:rPr>
          <w:rFonts w:cstheme="minorHAnsi"/>
          <w:bCs/>
          <w:sz w:val="24"/>
          <w:szCs w:val="24"/>
        </w:rPr>
        <w:t xml:space="preserve">ffective </w:t>
      </w:r>
      <w:r w:rsidRPr="00A11297" w:rsidR="00182FBE">
        <w:rPr>
          <w:rFonts w:cstheme="minorHAnsi"/>
          <w:bCs/>
          <w:sz w:val="24"/>
          <w:szCs w:val="24"/>
        </w:rPr>
        <w:t>L</w:t>
      </w:r>
      <w:r w:rsidRPr="00A11297">
        <w:rPr>
          <w:rFonts w:cstheme="minorHAnsi"/>
          <w:bCs/>
          <w:sz w:val="24"/>
          <w:szCs w:val="24"/>
        </w:rPr>
        <w:t>earning</w:t>
      </w:r>
      <w:r w:rsidRPr="00A11297" w:rsidR="0025699A">
        <w:rPr>
          <w:sz w:val="24"/>
          <w:szCs w:val="24"/>
        </w:rPr>
        <w:t xml:space="preserve"> </w:t>
      </w:r>
      <w:r w:rsidRPr="00A11297" w:rsidR="00182FBE">
        <w:rPr>
          <w:sz w:val="24"/>
          <w:szCs w:val="24"/>
        </w:rPr>
        <w:t>w</w:t>
      </w:r>
      <w:r w:rsidRPr="00A11297" w:rsidR="0025699A">
        <w:rPr>
          <w:sz w:val="24"/>
          <w:szCs w:val="24"/>
        </w:rPr>
        <w:t xml:space="preserve">hen making judgments for each child and how these influence how the child learns. </w:t>
      </w:r>
    </w:p>
    <w:p w:rsidRPr="00A11297" w:rsidR="00522347" w:rsidP="00522347" w:rsidRDefault="0025699A" w14:paraId="43046059" w14:textId="7BB74120">
      <w:pPr>
        <w:tabs>
          <w:tab w:val="left" w:pos="5400"/>
        </w:tabs>
        <w:spacing w:after="0"/>
        <w:rPr>
          <w:sz w:val="24"/>
          <w:szCs w:val="24"/>
        </w:rPr>
      </w:pPr>
      <w:r w:rsidRPr="00A11297">
        <w:rPr>
          <w:sz w:val="24"/>
          <w:szCs w:val="24"/>
        </w:rPr>
        <w:t xml:space="preserve">These are: • Playing and exploring • Active learning • Creating </w:t>
      </w:r>
      <w:r w:rsidRPr="00A11297" w:rsidR="00BD714B">
        <w:rPr>
          <w:sz w:val="24"/>
          <w:szCs w:val="24"/>
        </w:rPr>
        <w:t>and</w:t>
      </w:r>
      <w:r w:rsidRPr="00A11297">
        <w:rPr>
          <w:sz w:val="24"/>
          <w:szCs w:val="24"/>
        </w:rPr>
        <w:t xml:space="preserve"> thinking </w:t>
      </w:r>
      <w:r w:rsidRPr="00A11297" w:rsidR="009D6478">
        <w:rPr>
          <w:sz w:val="24"/>
          <w:szCs w:val="24"/>
        </w:rPr>
        <w:t>critically.</w:t>
      </w:r>
    </w:p>
    <w:p w:rsidRPr="00A11297" w:rsidR="00377228" w:rsidP="00522347" w:rsidRDefault="00377228" w14:paraId="4667807B" w14:textId="77777777">
      <w:pPr>
        <w:tabs>
          <w:tab w:val="left" w:pos="5400"/>
        </w:tabs>
        <w:spacing w:after="0"/>
        <w:rPr>
          <w:sz w:val="24"/>
          <w:szCs w:val="24"/>
        </w:rPr>
      </w:pPr>
    </w:p>
    <w:p w:rsidRPr="00A11297" w:rsidR="00377228" w:rsidP="00522347" w:rsidRDefault="00377228" w14:paraId="4BE0239E" w14:textId="2370DA12">
      <w:pPr>
        <w:tabs>
          <w:tab w:val="left" w:pos="5400"/>
        </w:tabs>
        <w:spacing w:after="0"/>
        <w:rPr>
          <w:rFonts w:cstheme="minorHAnsi"/>
          <w:bCs/>
          <w:sz w:val="24"/>
          <w:szCs w:val="24"/>
        </w:rPr>
      </w:pPr>
      <w:r w:rsidRPr="00A11297">
        <w:rPr>
          <w:sz w:val="24"/>
          <w:szCs w:val="24"/>
        </w:rPr>
        <w:t xml:space="preserve">Children are </w:t>
      </w:r>
      <w:r w:rsidRPr="00A11297" w:rsidR="00853CE1">
        <w:rPr>
          <w:sz w:val="24"/>
          <w:szCs w:val="24"/>
        </w:rPr>
        <w:t xml:space="preserve">formally </w:t>
      </w:r>
      <w:r w:rsidRPr="00A11297">
        <w:rPr>
          <w:sz w:val="24"/>
          <w:szCs w:val="24"/>
        </w:rPr>
        <w:t>assessed on entry</w:t>
      </w:r>
      <w:r w:rsidRPr="00A11297" w:rsidR="00544588">
        <w:rPr>
          <w:sz w:val="24"/>
          <w:szCs w:val="24"/>
        </w:rPr>
        <w:t xml:space="preserve"> (RBA) and exit (EYFSP</w:t>
      </w:r>
      <w:r w:rsidRPr="00A11297" w:rsidR="000D07EE">
        <w:rPr>
          <w:sz w:val="24"/>
          <w:szCs w:val="24"/>
        </w:rPr>
        <w:t xml:space="preserve">) to Reception. </w:t>
      </w:r>
      <w:r w:rsidRPr="00A11297" w:rsidR="00800442">
        <w:rPr>
          <w:sz w:val="24"/>
          <w:szCs w:val="24"/>
        </w:rPr>
        <w:t>They are tracked termly on the school tracking system.</w:t>
      </w:r>
    </w:p>
    <w:p w:rsidRPr="00A11297" w:rsidR="00522347" w:rsidP="00522347" w:rsidRDefault="00522347" w14:paraId="19F10010" w14:textId="77777777">
      <w:pPr>
        <w:tabs>
          <w:tab w:val="left" w:pos="5400"/>
        </w:tabs>
        <w:spacing w:after="0"/>
        <w:rPr>
          <w:rFonts w:cstheme="minorHAnsi"/>
          <w:bCs/>
          <w:sz w:val="24"/>
          <w:szCs w:val="24"/>
        </w:rPr>
      </w:pPr>
    </w:p>
    <w:p w:rsidRPr="00A11297" w:rsidR="00522347" w:rsidP="00522347" w:rsidRDefault="00522347" w14:paraId="4D9C3576" w14:textId="77777777">
      <w:pPr>
        <w:tabs>
          <w:tab w:val="left" w:pos="5400"/>
        </w:tabs>
        <w:spacing w:after="0"/>
        <w:rPr>
          <w:rFonts w:cstheme="minorHAnsi"/>
          <w:bCs/>
          <w:sz w:val="24"/>
          <w:szCs w:val="24"/>
        </w:rPr>
      </w:pPr>
      <w:r w:rsidRPr="00A11297">
        <w:rPr>
          <w:rFonts w:cstheme="minorHAnsi"/>
          <w:bCs/>
          <w:sz w:val="24"/>
          <w:szCs w:val="24"/>
        </w:rPr>
        <w:t xml:space="preserve">We introduce teaching of specific skills as and when appropriate to individual children and groups of children. </w:t>
      </w:r>
    </w:p>
    <w:p w:rsidRPr="00A11297" w:rsidR="00522347" w:rsidP="00522347" w:rsidRDefault="00522347" w14:paraId="7CBBCCED" w14:textId="77777777">
      <w:pPr>
        <w:tabs>
          <w:tab w:val="left" w:pos="5400"/>
        </w:tabs>
        <w:spacing w:after="0"/>
        <w:rPr>
          <w:rFonts w:cstheme="minorHAnsi"/>
          <w:bCs/>
          <w:sz w:val="24"/>
          <w:szCs w:val="24"/>
        </w:rPr>
      </w:pPr>
    </w:p>
    <w:p w:rsidRPr="00A11297" w:rsidR="00000F7C" w:rsidP="00522347" w:rsidRDefault="00C4227B" w14:paraId="691B624C" w14:textId="6CEF5289">
      <w:pPr>
        <w:tabs>
          <w:tab w:val="left" w:pos="5400"/>
        </w:tabs>
        <w:spacing w:after="0"/>
        <w:rPr>
          <w:rFonts w:cstheme="minorHAnsi"/>
          <w:b/>
          <w:sz w:val="24"/>
          <w:szCs w:val="24"/>
          <w:u w:val="single"/>
        </w:rPr>
      </w:pPr>
      <w:r w:rsidRPr="00A11297">
        <w:rPr>
          <w:rFonts w:cstheme="minorHAnsi"/>
          <w:b/>
          <w:sz w:val="24"/>
          <w:szCs w:val="24"/>
          <w:u w:val="single"/>
        </w:rPr>
        <w:t>Progression of Skills</w:t>
      </w:r>
    </w:p>
    <w:p w:rsidRPr="00A11297" w:rsidR="00C4227B" w:rsidP="00522347" w:rsidRDefault="00AA2B15" w14:paraId="53774AD3" w14:textId="7CCB6350">
      <w:pPr>
        <w:tabs>
          <w:tab w:val="left" w:pos="5400"/>
        </w:tabs>
        <w:spacing w:after="0"/>
        <w:rPr>
          <w:rFonts w:cstheme="minorHAnsi"/>
          <w:bCs/>
          <w:sz w:val="24"/>
          <w:szCs w:val="24"/>
        </w:rPr>
      </w:pPr>
      <w:r w:rsidRPr="00A11297">
        <w:rPr>
          <w:rFonts w:cstheme="minorHAnsi"/>
          <w:bCs/>
          <w:sz w:val="24"/>
          <w:szCs w:val="24"/>
        </w:rPr>
        <w:t>F</w:t>
      </w:r>
      <w:r w:rsidRPr="00A11297" w:rsidR="001E0E2F">
        <w:rPr>
          <w:rFonts w:cstheme="minorHAnsi"/>
          <w:bCs/>
          <w:sz w:val="24"/>
          <w:szCs w:val="24"/>
        </w:rPr>
        <w:t>or each area of the room</w:t>
      </w:r>
      <w:r w:rsidRPr="00A11297" w:rsidR="00386F13">
        <w:rPr>
          <w:rFonts w:cstheme="minorHAnsi"/>
          <w:bCs/>
          <w:sz w:val="24"/>
          <w:szCs w:val="24"/>
        </w:rPr>
        <w:t xml:space="preserve"> and outside too</w:t>
      </w:r>
      <w:r w:rsidRPr="00A11297">
        <w:rPr>
          <w:rFonts w:cstheme="minorHAnsi"/>
          <w:bCs/>
          <w:sz w:val="24"/>
          <w:szCs w:val="24"/>
        </w:rPr>
        <w:t>,</w:t>
      </w:r>
      <w:r w:rsidRPr="00A11297" w:rsidR="00386F13">
        <w:rPr>
          <w:rFonts w:cstheme="minorHAnsi"/>
          <w:bCs/>
          <w:sz w:val="24"/>
          <w:szCs w:val="24"/>
        </w:rPr>
        <w:t xml:space="preserve"> we have carefully mapped out the skills</w:t>
      </w:r>
      <w:r w:rsidRPr="00A11297" w:rsidR="00FF5D8F">
        <w:rPr>
          <w:rFonts w:cstheme="minorHAnsi"/>
          <w:bCs/>
          <w:sz w:val="24"/>
          <w:szCs w:val="24"/>
        </w:rPr>
        <w:t xml:space="preserve"> that pupils should acquire during the year which will allow them to progress</w:t>
      </w:r>
      <w:r w:rsidRPr="00A11297">
        <w:rPr>
          <w:rFonts w:cstheme="minorHAnsi"/>
          <w:bCs/>
          <w:sz w:val="24"/>
          <w:szCs w:val="24"/>
        </w:rPr>
        <w:t xml:space="preserve"> successfully to Year 1 and beyond.</w:t>
      </w:r>
    </w:p>
    <w:p w:rsidRPr="001E0E2F" w:rsidR="00422889" w:rsidP="00522347" w:rsidRDefault="00623013" w14:paraId="18B42857" w14:textId="1F9EBCFD">
      <w:pPr>
        <w:tabs>
          <w:tab w:val="left" w:pos="5400"/>
        </w:tabs>
        <w:spacing w:after="0"/>
        <w:rPr>
          <w:rFonts w:cstheme="minorHAnsi"/>
          <w:bCs/>
          <w:sz w:val="24"/>
          <w:szCs w:val="24"/>
        </w:rPr>
      </w:pPr>
      <w:r w:rsidRPr="2BA2884D">
        <w:rPr>
          <w:sz w:val="24"/>
          <w:szCs w:val="24"/>
        </w:rPr>
        <w:lastRenderedPageBreak/>
        <w:t>Included with these progressions</w:t>
      </w:r>
      <w:r w:rsidRPr="2BA2884D" w:rsidR="0094197D">
        <w:rPr>
          <w:sz w:val="24"/>
          <w:szCs w:val="24"/>
        </w:rPr>
        <w:t xml:space="preserve"> </w:t>
      </w:r>
      <w:r w:rsidRPr="2BA2884D" w:rsidR="00A4409F">
        <w:rPr>
          <w:sz w:val="24"/>
          <w:szCs w:val="24"/>
        </w:rPr>
        <w:t xml:space="preserve">are </w:t>
      </w:r>
      <w:r w:rsidRPr="2BA2884D" w:rsidR="00B516CE">
        <w:rPr>
          <w:sz w:val="24"/>
          <w:szCs w:val="24"/>
        </w:rPr>
        <w:t xml:space="preserve">relevant vocabulary and questions </w:t>
      </w:r>
      <w:r w:rsidRPr="2BA2884D" w:rsidR="002A55A6">
        <w:rPr>
          <w:sz w:val="24"/>
          <w:szCs w:val="24"/>
        </w:rPr>
        <w:t>practitioners</w:t>
      </w:r>
      <w:r w:rsidRPr="2BA2884D">
        <w:rPr>
          <w:sz w:val="24"/>
          <w:szCs w:val="24"/>
        </w:rPr>
        <w:t xml:space="preserve"> could ask </w:t>
      </w:r>
      <w:r w:rsidRPr="2BA2884D" w:rsidR="00BE41BD">
        <w:rPr>
          <w:sz w:val="24"/>
          <w:szCs w:val="24"/>
        </w:rPr>
        <w:t xml:space="preserve">to assess </w:t>
      </w:r>
      <w:r w:rsidRPr="2BA2884D" w:rsidR="00292262">
        <w:rPr>
          <w:sz w:val="24"/>
          <w:szCs w:val="24"/>
        </w:rPr>
        <w:t xml:space="preserve">the </w:t>
      </w:r>
      <w:r w:rsidRPr="2BA2884D" w:rsidR="00BE41BD">
        <w:rPr>
          <w:sz w:val="24"/>
          <w:szCs w:val="24"/>
        </w:rPr>
        <w:t xml:space="preserve">learning and </w:t>
      </w:r>
      <w:r w:rsidRPr="2BA2884D" w:rsidR="00490F33">
        <w:rPr>
          <w:sz w:val="24"/>
          <w:szCs w:val="24"/>
        </w:rPr>
        <w:t xml:space="preserve">help with </w:t>
      </w:r>
      <w:r w:rsidRPr="2BA2884D" w:rsidR="002A55A6">
        <w:rPr>
          <w:sz w:val="24"/>
          <w:szCs w:val="24"/>
        </w:rPr>
        <w:t>moving the learning forward.</w:t>
      </w:r>
    </w:p>
    <w:p w:rsidR="2BA2884D" w:rsidP="2BA2884D" w:rsidRDefault="2BA2884D" w14:paraId="0467DD7D" w14:textId="3EE2F406">
      <w:pPr>
        <w:tabs>
          <w:tab w:val="left" w:pos="5400"/>
        </w:tabs>
        <w:spacing w:after="0"/>
        <w:rPr>
          <w:b/>
          <w:bCs/>
          <w:sz w:val="24"/>
          <w:szCs w:val="24"/>
          <w:u w:val="single"/>
        </w:rPr>
      </w:pPr>
    </w:p>
    <w:p w:rsidR="05069AAA" w:rsidP="2BA2884D" w:rsidRDefault="00027063" w14:paraId="42AC6A08" w14:textId="6739459F">
      <w:pPr>
        <w:tabs>
          <w:tab w:val="left" w:pos="5400"/>
        </w:tabs>
        <w:spacing w:after="0"/>
        <w:rPr>
          <w:b/>
          <w:bCs/>
          <w:sz w:val="24"/>
          <w:szCs w:val="24"/>
          <w:u w:val="single"/>
        </w:rPr>
      </w:pPr>
      <w:r>
        <w:rPr>
          <w:b/>
          <w:bCs/>
          <w:sz w:val="24"/>
          <w:szCs w:val="24"/>
          <w:u w:val="single"/>
        </w:rPr>
        <w:t xml:space="preserve">Adult Directed </w:t>
      </w:r>
      <w:r w:rsidRPr="2BA2884D" w:rsidR="05069AAA">
        <w:rPr>
          <w:b/>
          <w:bCs/>
          <w:sz w:val="24"/>
          <w:szCs w:val="24"/>
          <w:u w:val="single"/>
        </w:rPr>
        <w:t>Implementation processes at St Mary’s</w:t>
      </w:r>
    </w:p>
    <w:p w:rsidR="007429A6" w:rsidP="7FEE10D9" w:rsidRDefault="7FEE10D9" w14:paraId="67D1285B" w14:textId="77777777">
      <w:pPr>
        <w:tabs>
          <w:tab w:val="left" w:pos="5400"/>
        </w:tabs>
        <w:spacing w:after="0"/>
        <w:rPr>
          <w:b/>
          <w:bCs/>
          <w:sz w:val="24"/>
          <w:szCs w:val="24"/>
          <w:u w:val="single"/>
        </w:rPr>
      </w:pPr>
      <w:r>
        <w:rPr>
          <w:noProof/>
        </w:rPr>
        <w:drawing>
          <wp:anchor distT="0" distB="0" distL="114300" distR="114300" simplePos="0" relativeHeight="251658240" behindDoc="0" locked="0" layoutInCell="1" allowOverlap="1" wp14:anchorId="32EDBF3C" wp14:editId="2CF5CEBB">
            <wp:simplePos x="0" y="0"/>
            <wp:positionH relativeFrom="column">
              <wp:posOffset>-161925</wp:posOffset>
            </wp:positionH>
            <wp:positionV relativeFrom="paragraph">
              <wp:posOffset>152400</wp:posOffset>
            </wp:positionV>
            <wp:extent cx="6638925" cy="3009900"/>
            <wp:effectExtent l="0" t="0" r="0" b="0"/>
            <wp:wrapNone/>
            <wp:docPr id="16561397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139783" name="Picture 1656139783"/>
                    <pic:cNvPicPr/>
                  </pic:nvPicPr>
                  <pic:blipFill>
                    <a:blip r:embed="rId14">
                      <a:extLst>
                        <a:ext uri="{28A0092B-C50C-407E-A947-70E740481C1C}">
                          <a14:useLocalDpi xmlns:a14="http://schemas.microsoft.com/office/drawing/2010/main"/>
                        </a:ext>
                      </a:extLst>
                    </a:blip>
                    <a:stretch>
                      <a:fillRect/>
                    </a:stretch>
                  </pic:blipFill>
                  <pic:spPr>
                    <a:xfrm>
                      <a:off x="0" y="0"/>
                      <a:ext cx="6638925" cy="3009900"/>
                    </a:xfrm>
                    <a:prstGeom prst="rect">
                      <a:avLst/>
                    </a:prstGeom>
                  </pic:spPr>
                </pic:pic>
              </a:graphicData>
            </a:graphic>
            <wp14:sizeRelH relativeFrom="page">
              <wp14:pctWidth>0</wp14:pctWidth>
            </wp14:sizeRelH>
            <wp14:sizeRelV relativeFrom="page">
              <wp14:pctHeight>0</wp14:pctHeight>
            </wp14:sizeRelV>
          </wp:anchor>
        </w:drawing>
      </w:r>
    </w:p>
    <w:p w:rsidR="0098319C" w:rsidP="00522347" w:rsidRDefault="0098319C" w14:paraId="01889845" w14:textId="77777777">
      <w:pPr>
        <w:tabs>
          <w:tab w:val="left" w:pos="5400"/>
        </w:tabs>
        <w:spacing w:after="0"/>
        <w:rPr>
          <w:rFonts w:cstheme="minorHAnsi"/>
          <w:b/>
          <w:sz w:val="24"/>
          <w:szCs w:val="24"/>
          <w:u w:val="single"/>
        </w:rPr>
      </w:pPr>
    </w:p>
    <w:p w:rsidR="7FEE10D9" w:rsidP="7FEE10D9" w:rsidRDefault="7FEE10D9" w14:paraId="773FAFE1" w14:textId="196B2724">
      <w:pPr>
        <w:tabs>
          <w:tab w:val="left" w:pos="5400"/>
        </w:tabs>
        <w:spacing w:after="0"/>
        <w:rPr>
          <w:b/>
          <w:bCs/>
          <w:sz w:val="24"/>
          <w:szCs w:val="24"/>
          <w:u w:val="single"/>
        </w:rPr>
      </w:pPr>
    </w:p>
    <w:p w:rsidR="7FEE10D9" w:rsidP="7FEE10D9" w:rsidRDefault="7FEE10D9" w14:paraId="0680570A" w14:textId="39A197D6">
      <w:pPr>
        <w:tabs>
          <w:tab w:val="left" w:pos="5400"/>
        </w:tabs>
        <w:spacing w:after="0"/>
        <w:rPr>
          <w:b/>
          <w:bCs/>
          <w:sz w:val="24"/>
          <w:szCs w:val="24"/>
          <w:u w:val="single"/>
        </w:rPr>
      </w:pPr>
    </w:p>
    <w:p w:rsidR="7FEE10D9" w:rsidP="7FEE10D9" w:rsidRDefault="7FEE10D9" w14:paraId="34B14CED" w14:textId="5E66FA2A">
      <w:pPr>
        <w:tabs>
          <w:tab w:val="left" w:pos="5400"/>
        </w:tabs>
        <w:spacing w:after="0"/>
        <w:rPr>
          <w:b/>
          <w:bCs/>
          <w:sz w:val="24"/>
          <w:szCs w:val="24"/>
          <w:u w:val="single"/>
        </w:rPr>
      </w:pPr>
    </w:p>
    <w:p w:rsidR="7FEE10D9" w:rsidP="7FEE10D9" w:rsidRDefault="7FEE10D9" w14:paraId="11FB62E7" w14:textId="0B96D7AA">
      <w:pPr>
        <w:tabs>
          <w:tab w:val="left" w:pos="5400"/>
        </w:tabs>
        <w:spacing w:after="0"/>
        <w:rPr>
          <w:b/>
          <w:bCs/>
          <w:sz w:val="24"/>
          <w:szCs w:val="24"/>
          <w:u w:val="single"/>
        </w:rPr>
      </w:pPr>
    </w:p>
    <w:p w:rsidR="7FEE10D9" w:rsidP="7FEE10D9" w:rsidRDefault="7FEE10D9" w14:paraId="5E477575" w14:textId="6E4D22EB">
      <w:pPr>
        <w:tabs>
          <w:tab w:val="left" w:pos="5400"/>
        </w:tabs>
        <w:spacing w:after="0"/>
      </w:pPr>
    </w:p>
    <w:p w:rsidR="7FEE10D9" w:rsidP="7FEE10D9" w:rsidRDefault="7FEE10D9" w14:paraId="237291F7" w14:textId="2A985B6F">
      <w:pPr>
        <w:tabs>
          <w:tab w:val="left" w:pos="5400"/>
        </w:tabs>
        <w:spacing w:after="0"/>
        <w:rPr>
          <w:b/>
          <w:bCs/>
          <w:sz w:val="24"/>
          <w:szCs w:val="24"/>
          <w:u w:val="single"/>
        </w:rPr>
      </w:pPr>
    </w:p>
    <w:p w:rsidR="7FEE10D9" w:rsidP="7FEE10D9" w:rsidRDefault="7FEE10D9" w14:paraId="644939AD" w14:textId="54DB8B19">
      <w:pPr>
        <w:tabs>
          <w:tab w:val="left" w:pos="5400"/>
        </w:tabs>
        <w:spacing w:after="0"/>
        <w:rPr>
          <w:b/>
          <w:bCs/>
          <w:sz w:val="24"/>
          <w:szCs w:val="24"/>
          <w:u w:val="single"/>
        </w:rPr>
      </w:pPr>
    </w:p>
    <w:p w:rsidR="7FEE10D9" w:rsidP="7FEE10D9" w:rsidRDefault="7FEE10D9" w14:paraId="64FB1D6C" w14:textId="52E1536B">
      <w:pPr>
        <w:tabs>
          <w:tab w:val="left" w:pos="5400"/>
        </w:tabs>
        <w:spacing w:after="0"/>
        <w:rPr>
          <w:b/>
          <w:bCs/>
          <w:sz w:val="24"/>
          <w:szCs w:val="24"/>
          <w:u w:val="single"/>
        </w:rPr>
      </w:pPr>
    </w:p>
    <w:p w:rsidR="7FEE10D9" w:rsidP="7FEE10D9" w:rsidRDefault="7FEE10D9" w14:paraId="699F0388" w14:textId="7662F0BA">
      <w:pPr>
        <w:tabs>
          <w:tab w:val="left" w:pos="5400"/>
        </w:tabs>
        <w:spacing w:after="0"/>
        <w:rPr>
          <w:b/>
          <w:bCs/>
          <w:sz w:val="24"/>
          <w:szCs w:val="24"/>
          <w:u w:val="single"/>
        </w:rPr>
      </w:pPr>
    </w:p>
    <w:p w:rsidR="7FEE10D9" w:rsidP="7FEE10D9" w:rsidRDefault="7FEE10D9" w14:paraId="0D2F403A" w14:textId="203DE2C4">
      <w:pPr>
        <w:tabs>
          <w:tab w:val="left" w:pos="5400"/>
        </w:tabs>
        <w:spacing w:after="0"/>
        <w:rPr>
          <w:b/>
          <w:bCs/>
          <w:sz w:val="24"/>
          <w:szCs w:val="24"/>
          <w:u w:val="single"/>
        </w:rPr>
      </w:pPr>
    </w:p>
    <w:p w:rsidR="7FEE10D9" w:rsidP="7FEE10D9" w:rsidRDefault="7FEE10D9" w14:paraId="78B7FD86" w14:textId="3637CC1F">
      <w:pPr>
        <w:tabs>
          <w:tab w:val="left" w:pos="5400"/>
        </w:tabs>
        <w:spacing w:after="0"/>
        <w:rPr>
          <w:b/>
          <w:bCs/>
          <w:sz w:val="24"/>
          <w:szCs w:val="24"/>
          <w:u w:val="single"/>
        </w:rPr>
      </w:pPr>
    </w:p>
    <w:p w:rsidR="7FEE10D9" w:rsidP="7FEE10D9" w:rsidRDefault="7FEE10D9" w14:paraId="109A4FD1" w14:textId="5E4E3E34">
      <w:pPr>
        <w:tabs>
          <w:tab w:val="left" w:pos="5400"/>
        </w:tabs>
        <w:spacing w:after="0"/>
        <w:rPr>
          <w:b/>
          <w:bCs/>
          <w:sz w:val="24"/>
          <w:szCs w:val="24"/>
          <w:u w:val="single"/>
        </w:rPr>
      </w:pPr>
    </w:p>
    <w:p w:rsidR="7FEE10D9" w:rsidP="7FEE10D9" w:rsidRDefault="7FEE10D9" w14:paraId="768641D4" w14:textId="29F7E272">
      <w:pPr>
        <w:tabs>
          <w:tab w:val="left" w:pos="5400"/>
        </w:tabs>
        <w:spacing w:after="0"/>
        <w:rPr>
          <w:b/>
          <w:bCs/>
          <w:sz w:val="24"/>
          <w:szCs w:val="24"/>
          <w:u w:val="single"/>
        </w:rPr>
      </w:pPr>
    </w:p>
    <w:p w:rsidR="7FEE10D9" w:rsidP="7FEE10D9" w:rsidRDefault="7FEE10D9" w14:paraId="08DDD1B0" w14:textId="3DB435FB">
      <w:pPr>
        <w:tabs>
          <w:tab w:val="left" w:pos="5400"/>
        </w:tabs>
        <w:spacing w:after="0"/>
        <w:rPr>
          <w:b/>
          <w:bCs/>
          <w:sz w:val="24"/>
          <w:szCs w:val="24"/>
          <w:u w:val="single"/>
        </w:rPr>
      </w:pPr>
    </w:p>
    <w:p w:rsidR="7FEE10D9" w:rsidP="7FEE10D9" w:rsidRDefault="7FEE10D9" w14:paraId="1F5B70B0" w14:textId="7E7A494B">
      <w:pPr>
        <w:tabs>
          <w:tab w:val="left" w:pos="5400"/>
        </w:tabs>
        <w:spacing w:after="0"/>
        <w:rPr>
          <w:b/>
          <w:bCs/>
          <w:sz w:val="24"/>
          <w:szCs w:val="24"/>
          <w:u w:val="single"/>
        </w:rPr>
      </w:pPr>
    </w:p>
    <w:p w:rsidR="7FEE10D9" w:rsidP="7FEE10D9" w:rsidRDefault="7FEE10D9" w14:paraId="2272ADE7" w14:textId="62D6DDF6">
      <w:pPr>
        <w:tabs>
          <w:tab w:val="left" w:pos="5400"/>
        </w:tabs>
        <w:spacing w:after="0"/>
        <w:rPr>
          <w:b/>
          <w:bCs/>
          <w:sz w:val="24"/>
          <w:szCs w:val="24"/>
          <w:u w:val="single"/>
        </w:rPr>
      </w:pPr>
    </w:p>
    <w:p w:rsidR="7FEE10D9" w:rsidP="7FEE10D9" w:rsidRDefault="1C348F6F" w14:paraId="06FF4029" w14:textId="500C1656">
      <w:pPr>
        <w:tabs>
          <w:tab w:val="left" w:pos="5400"/>
        </w:tabs>
        <w:spacing w:after="0"/>
        <w:rPr>
          <w:b/>
          <w:bCs/>
          <w:sz w:val="24"/>
          <w:szCs w:val="24"/>
          <w:u w:val="single"/>
        </w:rPr>
      </w:pPr>
      <w:r w:rsidRPr="2BA2884D">
        <w:rPr>
          <w:b/>
          <w:bCs/>
          <w:sz w:val="24"/>
          <w:szCs w:val="24"/>
          <w:u w:val="single"/>
        </w:rPr>
        <w:t>Responsive Teaching at St Mary’s</w:t>
      </w:r>
    </w:p>
    <w:p w:rsidR="2BA2884D" w:rsidP="2BA2884D" w:rsidRDefault="2BA2884D" w14:paraId="7D5F036A" w14:textId="15A15256">
      <w:pPr>
        <w:tabs>
          <w:tab w:val="left" w:pos="5400"/>
        </w:tabs>
        <w:spacing w:after="0"/>
        <w:rPr>
          <w:b/>
          <w:bCs/>
          <w:sz w:val="24"/>
          <w:szCs w:val="24"/>
          <w:u w:val="single"/>
        </w:rPr>
      </w:pPr>
    </w:p>
    <w:p w:rsidR="3C831F44" w:rsidP="2BA2884D" w:rsidRDefault="3C831F44" w14:paraId="72FE1922" w14:textId="7F07CAD1">
      <w:pPr>
        <w:spacing w:after="160"/>
      </w:pPr>
      <w:r w:rsidRPr="2BA2884D">
        <w:rPr>
          <w:rFonts w:ascii="Aptos" w:hAnsi="Aptos" w:eastAsia="Aptos" w:cs="Aptos"/>
          <w:b/>
          <w:bCs/>
          <w:sz w:val="24"/>
          <w:szCs w:val="24"/>
        </w:rPr>
        <w:t>Responsive Teaching</w:t>
      </w:r>
    </w:p>
    <w:p w:rsidR="3C831F44" w:rsidP="2BA2884D" w:rsidRDefault="3C831F44" w14:paraId="67A196E7" w14:textId="56D7A55C">
      <w:pPr>
        <w:spacing w:after="160"/>
      </w:pPr>
      <w:r w:rsidRPr="2BA2884D">
        <w:rPr>
          <w:rFonts w:ascii="Aptos" w:hAnsi="Aptos" w:eastAsia="Aptos" w:cs="Aptos"/>
          <w:b/>
          <w:bCs/>
          <w:sz w:val="24"/>
          <w:szCs w:val="24"/>
        </w:rPr>
        <w:t>At St Mary’s we use responsive teaching approaches when implementing our curriculum.</w:t>
      </w:r>
    </w:p>
    <w:p w:rsidR="3C831F44" w:rsidP="2BA2884D" w:rsidRDefault="3C831F44" w14:paraId="4D0E68B3" w14:textId="39EBCDD8">
      <w:pPr>
        <w:spacing w:after="160"/>
      </w:pPr>
      <w:r w:rsidRPr="2BA2884D">
        <w:rPr>
          <w:rFonts w:ascii="Aptos" w:hAnsi="Aptos" w:eastAsia="Aptos" w:cs="Aptos"/>
          <w:sz w:val="24"/>
          <w:szCs w:val="24"/>
        </w:rPr>
        <w:t>We adopt the mindset that pupils haven’t learnt anything until teachers have evidence to suggest otherwise.</w:t>
      </w:r>
    </w:p>
    <w:p w:rsidR="3C831F44" w:rsidP="2BA2884D" w:rsidRDefault="3C831F44" w14:paraId="0846A35E" w14:textId="7346D972">
      <w:pPr>
        <w:spacing w:after="160"/>
      </w:pPr>
      <w:r w:rsidRPr="2BA2884D">
        <w:rPr>
          <w:rFonts w:ascii="Aptos" w:hAnsi="Aptos" w:eastAsia="Aptos" w:cs="Aptos"/>
          <w:b/>
          <w:bCs/>
          <w:i/>
          <w:iCs/>
          <w:sz w:val="24"/>
          <w:szCs w:val="24"/>
        </w:rPr>
        <w:t>The three parts of responsiveness are:</w:t>
      </w:r>
    </w:p>
    <w:p w:rsidR="3C831F44" w:rsidP="2BA2884D" w:rsidRDefault="3C831F44" w14:paraId="2C0561EF" w14:textId="79AA1299">
      <w:pPr>
        <w:spacing w:after="160"/>
      </w:pPr>
      <w:r w:rsidRPr="2BA2884D">
        <w:rPr>
          <w:rFonts w:ascii="Aptos" w:hAnsi="Aptos" w:eastAsia="Aptos" w:cs="Aptos"/>
          <w:b/>
          <w:bCs/>
          <w:sz w:val="24"/>
          <w:szCs w:val="24"/>
        </w:rPr>
        <w:t>Cognizant of</w:t>
      </w:r>
      <w:r w:rsidRPr="2BA2884D">
        <w:rPr>
          <w:rFonts w:ascii="Aptos" w:hAnsi="Aptos" w:eastAsia="Aptos" w:cs="Aptos"/>
          <w:sz w:val="24"/>
          <w:szCs w:val="24"/>
        </w:rPr>
        <w:t xml:space="preserve"> – What they understand, where they are stuck and what next</w:t>
      </w:r>
    </w:p>
    <w:p w:rsidR="3C831F44" w:rsidP="2BA2884D" w:rsidRDefault="3C831F44" w14:paraId="3C50C1A0" w14:textId="4660E305">
      <w:pPr>
        <w:spacing w:after="160"/>
      </w:pPr>
      <w:r w:rsidRPr="2BA2884D">
        <w:rPr>
          <w:rFonts w:ascii="Aptos" w:hAnsi="Aptos" w:eastAsia="Aptos" w:cs="Aptos"/>
          <w:b/>
          <w:bCs/>
          <w:sz w:val="24"/>
          <w:szCs w:val="24"/>
        </w:rPr>
        <w:t>Sensitive to</w:t>
      </w:r>
      <w:r w:rsidRPr="2BA2884D">
        <w:rPr>
          <w:rFonts w:ascii="Aptos" w:hAnsi="Aptos" w:eastAsia="Aptos" w:cs="Aptos"/>
          <w:sz w:val="24"/>
          <w:szCs w:val="24"/>
        </w:rPr>
        <w:t>: Accepting mistakes and misconceptions and take children beyond their misconceptions</w:t>
      </w:r>
    </w:p>
    <w:p w:rsidR="3C831F44" w:rsidP="2BA2884D" w:rsidRDefault="3C831F44" w14:paraId="37BFE0C9" w14:textId="615FBF2F">
      <w:pPr>
        <w:spacing w:after="160"/>
      </w:pPr>
      <w:r w:rsidRPr="2BA2884D">
        <w:rPr>
          <w:rFonts w:ascii="Aptos" w:hAnsi="Aptos" w:eastAsia="Aptos" w:cs="Aptos"/>
          <w:b/>
          <w:bCs/>
          <w:sz w:val="24"/>
          <w:szCs w:val="24"/>
        </w:rPr>
        <w:t>Behaviourally supporting of:</w:t>
      </w:r>
      <w:r w:rsidRPr="2BA2884D">
        <w:rPr>
          <w:rFonts w:ascii="Aptos" w:hAnsi="Aptos" w:eastAsia="Aptos" w:cs="Aptos"/>
          <w:sz w:val="24"/>
          <w:szCs w:val="24"/>
        </w:rPr>
        <w:t xml:space="preserve"> Adapting teaching to meet the needs of pupils.</w:t>
      </w:r>
    </w:p>
    <w:p w:rsidR="3C831F44" w:rsidP="2BA2884D" w:rsidRDefault="3C831F44" w14:paraId="736B5C10" w14:textId="1CB7DADA">
      <w:pPr>
        <w:spacing w:after="160"/>
      </w:pPr>
      <w:r w:rsidRPr="2BA2884D">
        <w:rPr>
          <w:rFonts w:ascii="Aptos" w:hAnsi="Aptos" w:eastAsia="Aptos" w:cs="Aptos"/>
          <w:b/>
          <w:bCs/>
          <w:sz w:val="24"/>
          <w:szCs w:val="24"/>
        </w:rPr>
        <w:t>Defining Learning</w:t>
      </w:r>
    </w:p>
    <w:p w:rsidR="3C831F44" w:rsidP="2BA2884D" w:rsidRDefault="3C831F44" w14:paraId="139E8F8A" w14:textId="0871451A">
      <w:pPr>
        <w:spacing w:after="160"/>
      </w:pPr>
      <w:r w:rsidRPr="2BA2884D">
        <w:rPr>
          <w:rFonts w:ascii="Aptos" w:hAnsi="Aptos" w:eastAsia="Aptos" w:cs="Aptos"/>
          <w:sz w:val="24"/>
          <w:szCs w:val="24"/>
        </w:rPr>
        <w:t>At St Mary’s we define learning as a lasting change in pupils’ capabilities of understanding</w:t>
      </w:r>
    </w:p>
    <w:p w:rsidR="3C831F44" w:rsidP="2BA2884D" w:rsidRDefault="3C831F44" w14:paraId="1202D535" w14:textId="0C97400C">
      <w:pPr>
        <w:spacing w:after="160"/>
      </w:pPr>
      <w:r w:rsidRPr="2BA2884D">
        <w:rPr>
          <w:rFonts w:ascii="Aptos" w:hAnsi="Aptos" w:eastAsia="Aptos" w:cs="Aptos"/>
          <w:sz w:val="24"/>
          <w:szCs w:val="24"/>
        </w:rPr>
        <w:t xml:space="preserve">Performance is an immediate change in behaviour or knowledge that can be observed and measured in the </w:t>
      </w:r>
      <w:proofErr w:type="gramStart"/>
      <w:r w:rsidRPr="2BA2884D">
        <w:rPr>
          <w:rFonts w:ascii="Aptos" w:hAnsi="Aptos" w:eastAsia="Aptos" w:cs="Aptos"/>
          <w:sz w:val="24"/>
          <w:szCs w:val="24"/>
        </w:rPr>
        <w:t>moment</w:t>
      </w:r>
      <w:proofErr w:type="gramEnd"/>
      <w:r w:rsidRPr="2BA2884D">
        <w:rPr>
          <w:rFonts w:ascii="Aptos" w:hAnsi="Aptos" w:eastAsia="Aptos" w:cs="Aptos"/>
          <w:sz w:val="24"/>
          <w:szCs w:val="24"/>
        </w:rPr>
        <w:t xml:space="preserve"> but it is not evidence that learning has occurred. We therefore provide tasks that enable us to assess all pupils at that point.</w:t>
      </w:r>
    </w:p>
    <w:p w:rsidR="3C831F44" w:rsidP="2BA2884D" w:rsidRDefault="3C831F44" w14:paraId="354372C9" w14:textId="0F205D6A">
      <w:pPr>
        <w:spacing w:after="160"/>
      </w:pPr>
      <w:r w:rsidRPr="2BA2884D">
        <w:rPr>
          <w:rFonts w:ascii="Aptos" w:hAnsi="Aptos" w:eastAsia="Aptos" w:cs="Aptos"/>
          <w:sz w:val="24"/>
          <w:szCs w:val="24"/>
        </w:rPr>
        <w:t xml:space="preserve"> </w:t>
      </w:r>
    </w:p>
    <w:p w:rsidR="3C831F44" w:rsidP="2BA2884D" w:rsidRDefault="3C831F44" w14:paraId="5ECF1523" w14:textId="78B9E0B9">
      <w:pPr>
        <w:spacing w:after="160"/>
      </w:pPr>
      <w:r w:rsidRPr="2BA2884D">
        <w:rPr>
          <w:rFonts w:ascii="Aptos" w:hAnsi="Aptos" w:eastAsia="Aptos" w:cs="Aptos"/>
          <w:b/>
          <w:bCs/>
          <w:sz w:val="24"/>
          <w:szCs w:val="24"/>
        </w:rPr>
        <w:t>Simple Model of Memory by Daniel Willingham</w:t>
      </w:r>
    </w:p>
    <w:p w:rsidR="3C831F44" w:rsidP="2BA2884D" w:rsidRDefault="3C831F44" w14:paraId="42CC4324" w14:textId="796217BD">
      <w:pPr>
        <w:spacing w:after="160"/>
      </w:pPr>
      <w:r>
        <w:rPr>
          <w:noProof/>
        </w:rPr>
        <w:lastRenderedPageBreak/>
        <w:drawing>
          <wp:inline distT="0" distB="0" distL="0" distR="0" wp14:anchorId="704B9A2A" wp14:editId="13B7390D">
            <wp:extent cx="4886325" cy="3067050"/>
            <wp:effectExtent l="0" t="0" r="0" b="0"/>
            <wp:docPr id="442255642" name="drawing" title="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55642" name="Picture 442255642"/>
                    <pic:cNvPicPr/>
                  </pic:nvPicPr>
                  <pic:blipFill>
                    <a:blip r:embed="rId15">
                      <a:extLst>
                        <a:ext uri="{28A0092B-C50C-407E-A947-70E740481C1C}">
                          <a14:useLocalDpi xmlns:a14="http://schemas.microsoft.com/office/drawing/2010/main"/>
                        </a:ext>
                      </a:extLst>
                    </a:blip>
                    <a:stretch>
                      <a:fillRect/>
                    </a:stretch>
                  </pic:blipFill>
                  <pic:spPr>
                    <a:xfrm>
                      <a:off x="0" y="0"/>
                      <a:ext cx="4886325" cy="3067050"/>
                    </a:xfrm>
                    <a:prstGeom prst="rect">
                      <a:avLst/>
                    </a:prstGeom>
                  </pic:spPr>
                </pic:pic>
              </a:graphicData>
            </a:graphic>
          </wp:inline>
        </w:drawing>
      </w:r>
    </w:p>
    <w:p w:rsidR="3C831F44" w:rsidP="2BA2884D" w:rsidRDefault="3C831F44" w14:paraId="01AE39EE" w14:textId="79ACFED0">
      <w:pPr>
        <w:spacing w:after="160"/>
      </w:pPr>
      <w:r w:rsidRPr="2BA2884D">
        <w:rPr>
          <w:rFonts w:ascii="Aptos" w:hAnsi="Aptos" w:eastAsia="Aptos" w:cs="Aptos"/>
          <w:sz w:val="24"/>
          <w:szCs w:val="24"/>
        </w:rPr>
        <w:t xml:space="preserve"> </w:t>
      </w:r>
    </w:p>
    <w:p w:rsidR="3C831F44" w:rsidP="2BA2884D" w:rsidRDefault="3C831F44" w14:paraId="3AEF7C82" w14:textId="08B150C8">
      <w:pPr>
        <w:spacing w:after="160"/>
      </w:pPr>
      <w:r w:rsidRPr="2BA2884D">
        <w:rPr>
          <w:rFonts w:ascii="Aptos" w:hAnsi="Aptos" w:eastAsia="Aptos" w:cs="Aptos"/>
          <w:b/>
          <w:bCs/>
          <w:sz w:val="24"/>
          <w:szCs w:val="24"/>
        </w:rPr>
        <w:t>We use this model to remind us to:</w:t>
      </w:r>
    </w:p>
    <w:p w:rsidR="3C831F44" w:rsidP="2BA2884D" w:rsidRDefault="3C831F44" w14:paraId="6F943901" w14:textId="1E15BC18">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Minimise distractions for attention and focus to learn</w:t>
      </w:r>
    </w:p>
    <w:p w:rsidR="3C831F44" w:rsidP="2BA2884D" w:rsidRDefault="3C831F44" w14:paraId="1139ABED" w14:textId="2AAB28D2">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We are unlikely to learn something if we have only heard it once</w:t>
      </w:r>
    </w:p>
    <w:p w:rsidR="3C831F44" w:rsidP="2BA2884D" w:rsidRDefault="3C831F44" w14:paraId="0A401DA3" w14:textId="4C90CAE3">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 xml:space="preserve">We can only attend to one thing at a </w:t>
      </w:r>
      <w:proofErr w:type="gramStart"/>
      <w:r w:rsidRPr="2BA2884D">
        <w:rPr>
          <w:rFonts w:ascii="Aptos" w:hAnsi="Aptos" w:eastAsia="Aptos" w:cs="Aptos"/>
          <w:sz w:val="24"/>
          <w:szCs w:val="24"/>
        </w:rPr>
        <w:t>time</w:t>
      </w:r>
      <w:proofErr w:type="gramEnd"/>
      <w:r w:rsidRPr="2BA2884D">
        <w:rPr>
          <w:rFonts w:ascii="Aptos" w:hAnsi="Aptos" w:eastAsia="Aptos" w:cs="Aptos"/>
          <w:sz w:val="24"/>
          <w:szCs w:val="24"/>
        </w:rPr>
        <w:t xml:space="preserve"> and the working memory cannot take lots of information at once</w:t>
      </w:r>
    </w:p>
    <w:p w:rsidR="3C831F44" w:rsidP="2BA2884D" w:rsidRDefault="3C831F44" w14:paraId="7D03F8C5" w14:textId="039E10E5">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Working memory is limited in capacity</w:t>
      </w:r>
    </w:p>
    <w:p w:rsidR="3C831F44" w:rsidP="2BA2884D" w:rsidRDefault="3C831F44" w14:paraId="44724E21" w14:textId="6D417BA1">
      <w:pPr>
        <w:spacing w:after="160"/>
      </w:pPr>
      <w:r w:rsidRPr="2BA2884D">
        <w:rPr>
          <w:rFonts w:ascii="Aptos" w:hAnsi="Aptos" w:eastAsia="Aptos" w:cs="Aptos"/>
          <w:b/>
          <w:bCs/>
          <w:sz w:val="24"/>
          <w:szCs w:val="24"/>
        </w:rPr>
        <w:t>Cognitive Load Theory</w:t>
      </w:r>
    </w:p>
    <w:p w:rsidR="3C831F44" w:rsidP="2BA2884D" w:rsidRDefault="3C831F44" w14:paraId="7B1587C8" w14:textId="76D4B9AD">
      <w:pPr>
        <w:spacing w:after="160"/>
      </w:pPr>
      <w:r w:rsidRPr="2BA2884D">
        <w:rPr>
          <w:rFonts w:ascii="Aptos" w:hAnsi="Aptos" w:eastAsia="Aptos" w:cs="Aptos"/>
          <w:sz w:val="24"/>
          <w:szCs w:val="24"/>
        </w:rPr>
        <w:t>Our working memory can only handle a limited amount of information at once. Content must be broken down. Working memory is limited in its capacity. We are therefore selective with regards to the key information that children need within a lesson.</w:t>
      </w:r>
    </w:p>
    <w:p w:rsidR="3C831F44" w:rsidP="2BA2884D" w:rsidRDefault="3C831F44" w14:paraId="7F6483D5" w14:textId="2DE1464B">
      <w:pPr>
        <w:spacing w:after="160"/>
      </w:pPr>
      <w:r w:rsidRPr="2BA2884D">
        <w:rPr>
          <w:rFonts w:ascii="Aptos" w:hAnsi="Aptos" w:eastAsia="Aptos" w:cs="Aptos"/>
          <w:b/>
          <w:bCs/>
          <w:sz w:val="24"/>
          <w:szCs w:val="24"/>
        </w:rPr>
        <w:t>Therefore, we need:</w:t>
      </w:r>
    </w:p>
    <w:p w:rsidR="3C831F44" w:rsidP="2BA2884D" w:rsidRDefault="3C831F44" w14:paraId="5D89DDB0" w14:textId="5E9C229A">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Clarity in the key focus of the lesson</w:t>
      </w:r>
    </w:p>
    <w:p w:rsidR="3C831F44" w:rsidP="2BA2884D" w:rsidRDefault="3C831F44" w14:paraId="52389D7C" w14:textId="365E37D6">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To reduce distractions and consider our environment</w:t>
      </w:r>
    </w:p>
    <w:p w:rsidR="3C831F44" w:rsidP="2BA2884D" w:rsidRDefault="3C831F44" w14:paraId="7BB7A62C" w14:textId="0257182E">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Clear consistency in routines</w:t>
      </w:r>
    </w:p>
    <w:p w:rsidR="3C831F44" w:rsidP="2BA2884D" w:rsidRDefault="3C831F44" w14:paraId="2C5DADAE" w14:textId="6294A8AF">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To break content down into manageable chunks</w:t>
      </w:r>
    </w:p>
    <w:p w:rsidR="3C831F44" w:rsidP="2BA2884D" w:rsidRDefault="3C831F44" w14:paraId="7B9F51C4" w14:textId="136DB4B6">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 xml:space="preserve">To revisit prior learning </w:t>
      </w:r>
    </w:p>
    <w:p w:rsidR="3C831F44" w:rsidP="2BA2884D" w:rsidRDefault="3C831F44" w14:paraId="4E9D91A7" w14:textId="632DA1E8">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To provide models and scaffolds</w:t>
      </w:r>
    </w:p>
    <w:p w:rsidR="3C831F44" w:rsidP="2BA2884D" w:rsidRDefault="3C831F44" w14:paraId="3D65327C" w14:textId="773C0CCB">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 xml:space="preserve">To provide carefully considered explanations </w:t>
      </w:r>
    </w:p>
    <w:p w:rsidR="3C831F44" w:rsidP="2BA2884D" w:rsidRDefault="3C831F44" w14:paraId="565AAE27" w14:textId="624C53FB">
      <w:pPr>
        <w:spacing w:after="160"/>
      </w:pPr>
      <w:r w:rsidRPr="2BA2884D">
        <w:rPr>
          <w:rFonts w:ascii="Aptos" w:hAnsi="Aptos" w:eastAsia="Aptos" w:cs="Aptos"/>
          <w:b/>
          <w:bCs/>
          <w:sz w:val="24"/>
          <w:szCs w:val="24"/>
        </w:rPr>
        <w:t>Novices and Experts</w:t>
      </w:r>
    </w:p>
    <w:p w:rsidR="3C831F44" w:rsidP="2BA2884D" w:rsidRDefault="3C831F44" w14:paraId="5B6F8FC0" w14:textId="13160F94">
      <w:pPr>
        <w:spacing w:after="160"/>
      </w:pPr>
      <w:r w:rsidRPr="2BA2884D">
        <w:rPr>
          <w:rFonts w:ascii="Aptos" w:hAnsi="Aptos" w:eastAsia="Aptos" w:cs="Aptos"/>
          <w:b/>
          <w:bCs/>
          <w:sz w:val="24"/>
          <w:szCs w:val="24"/>
        </w:rPr>
        <w:t>Novices</w:t>
      </w:r>
      <w:r w:rsidRPr="2BA2884D">
        <w:rPr>
          <w:rFonts w:ascii="Aptos" w:hAnsi="Aptos" w:eastAsia="Aptos" w:cs="Aptos"/>
          <w:sz w:val="24"/>
          <w:szCs w:val="24"/>
        </w:rPr>
        <w:t xml:space="preserve"> lack background knowledge and rely on working memory. They see superficial details and experience cognitive over lad. They need explicit guidance and clear steps. They struggle to transfer principles and new concepts. Problem solving requires scaffolding and clear steps.</w:t>
      </w:r>
    </w:p>
    <w:p w:rsidR="3C831F44" w:rsidP="2BA2884D" w:rsidRDefault="3C831F44" w14:paraId="46E5F331" w14:textId="37D5C89A">
      <w:pPr>
        <w:spacing w:after="160"/>
      </w:pPr>
      <w:r w:rsidRPr="2BA2884D">
        <w:rPr>
          <w:rFonts w:ascii="Aptos" w:hAnsi="Aptos" w:eastAsia="Aptos" w:cs="Aptos"/>
          <w:b/>
          <w:bCs/>
          <w:sz w:val="24"/>
          <w:szCs w:val="24"/>
        </w:rPr>
        <w:t>Experts</w:t>
      </w:r>
      <w:r w:rsidRPr="2BA2884D">
        <w:rPr>
          <w:rFonts w:ascii="Aptos" w:hAnsi="Aptos" w:eastAsia="Aptos" w:cs="Aptos"/>
          <w:sz w:val="24"/>
          <w:szCs w:val="24"/>
        </w:rPr>
        <w:t xml:space="preserve"> have a lot of background knowledge and use their long-time memory. They can se underlying structures and are less likely to be overloaded. Problem solving is intuitive. They can transfer principles between domains.</w:t>
      </w:r>
    </w:p>
    <w:p w:rsidR="3C831F44" w:rsidP="2BA2884D" w:rsidRDefault="3C831F44" w14:paraId="4F362546" w14:textId="4F1A5D96">
      <w:pPr>
        <w:spacing w:after="160"/>
      </w:pPr>
      <w:r w:rsidRPr="2BA2884D">
        <w:rPr>
          <w:rFonts w:ascii="Aptos" w:hAnsi="Aptos" w:eastAsia="Aptos" w:cs="Aptos"/>
          <w:sz w:val="24"/>
          <w:szCs w:val="24"/>
        </w:rPr>
        <w:lastRenderedPageBreak/>
        <w:t>At St Mary’s novices that lack fundamental knowledge need more teacher guidance. Experts can work more independently as they have increased ability. Experts don’t require so many steps. The teachers at St Mary’s therefore reduce the steps and scaffolds required from novice to expert.</w:t>
      </w:r>
    </w:p>
    <w:p w:rsidR="3C831F44" w:rsidP="2BA2884D" w:rsidRDefault="3C831F44" w14:paraId="42F2D149" w14:textId="231EB100">
      <w:pPr>
        <w:spacing w:after="160"/>
      </w:pPr>
      <w:r w:rsidRPr="2BA2884D">
        <w:rPr>
          <w:rFonts w:ascii="Aptos" w:hAnsi="Aptos" w:eastAsia="Aptos" w:cs="Aptos"/>
          <w:b/>
          <w:bCs/>
          <w:sz w:val="24"/>
          <w:szCs w:val="24"/>
        </w:rPr>
        <w:t>Assessment</w:t>
      </w:r>
    </w:p>
    <w:p w:rsidR="3C831F44" w:rsidP="2BA2884D" w:rsidRDefault="3C831F44" w14:paraId="09195C6D" w14:textId="0F3ECD7C">
      <w:pPr>
        <w:spacing w:after="160"/>
      </w:pPr>
      <w:r w:rsidRPr="2BA2884D">
        <w:rPr>
          <w:rFonts w:ascii="Aptos" w:hAnsi="Aptos" w:eastAsia="Aptos" w:cs="Aptos"/>
          <w:sz w:val="24"/>
          <w:szCs w:val="24"/>
        </w:rPr>
        <w:t xml:space="preserve">At St Mary’s we see assessment as a systemic collection, review and use of information carried out to see what children know and how it informs next steps. It is a measure and a support of learning. </w:t>
      </w:r>
    </w:p>
    <w:p w:rsidR="3C831F44" w:rsidP="2BA2884D" w:rsidRDefault="3C831F44" w14:paraId="0D67C7D8" w14:textId="007D818F">
      <w:pPr>
        <w:spacing w:after="160"/>
      </w:pPr>
      <w:r w:rsidRPr="2BA2884D">
        <w:rPr>
          <w:rFonts w:ascii="Aptos" w:hAnsi="Aptos" w:eastAsia="Aptos" w:cs="Aptos"/>
          <w:sz w:val="24"/>
          <w:szCs w:val="24"/>
        </w:rPr>
        <w:t>E.g. Pose, Pause, Pounce and Bounce</w:t>
      </w:r>
    </w:p>
    <w:p w:rsidR="3C831F44" w:rsidP="2BA2884D" w:rsidRDefault="3C831F44" w14:paraId="5A7D3C2D" w14:textId="413299E0">
      <w:pPr>
        <w:spacing w:after="160"/>
      </w:pPr>
      <w:r w:rsidRPr="2BA2884D">
        <w:rPr>
          <w:rFonts w:ascii="Aptos" w:hAnsi="Aptos" w:eastAsia="Aptos" w:cs="Aptos"/>
          <w:sz w:val="24"/>
          <w:szCs w:val="24"/>
        </w:rPr>
        <w:t>We consider the thinking/participation ratio</w:t>
      </w:r>
    </w:p>
    <w:p w:rsidR="3C831F44" w:rsidP="2BA2884D" w:rsidRDefault="3C831F44" w14:paraId="6F269599" w14:textId="1FE7FAEB">
      <w:pPr>
        <w:spacing w:after="160"/>
      </w:pPr>
      <w:r w:rsidRPr="2BA2884D">
        <w:rPr>
          <w:rFonts w:ascii="Aptos" w:hAnsi="Aptos" w:eastAsia="Aptos" w:cs="Aptos"/>
          <w:b/>
          <w:bCs/>
          <w:sz w:val="24"/>
          <w:szCs w:val="24"/>
        </w:rPr>
        <w:t xml:space="preserve">Thinking </w:t>
      </w:r>
      <w:r w:rsidRPr="2BA2884D">
        <w:rPr>
          <w:rFonts w:ascii="Aptos" w:hAnsi="Aptos" w:eastAsia="Aptos" w:cs="Aptos"/>
          <w:sz w:val="24"/>
          <w:szCs w:val="24"/>
        </w:rPr>
        <w:t xml:space="preserve">= how hard to pupils </w:t>
      </w:r>
      <w:proofErr w:type="gramStart"/>
      <w:r w:rsidRPr="2BA2884D">
        <w:rPr>
          <w:rFonts w:ascii="Aptos" w:hAnsi="Aptos" w:eastAsia="Aptos" w:cs="Aptos"/>
          <w:sz w:val="24"/>
          <w:szCs w:val="24"/>
        </w:rPr>
        <w:t>have to</w:t>
      </w:r>
      <w:proofErr w:type="gramEnd"/>
      <w:r w:rsidRPr="2BA2884D">
        <w:rPr>
          <w:rFonts w:ascii="Aptos" w:hAnsi="Aptos" w:eastAsia="Aptos" w:cs="Aptos"/>
          <w:sz w:val="24"/>
          <w:szCs w:val="24"/>
        </w:rPr>
        <w:t xml:space="preserve"> think when participating?</w:t>
      </w:r>
    </w:p>
    <w:p w:rsidR="3C831F44" w:rsidP="2BA2884D" w:rsidRDefault="3C831F44" w14:paraId="70A97251" w14:textId="3BB5F715">
      <w:pPr>
        <w:spacing w:after="160"/>
      </w:pPr>
      <w:r w:rsidRPr="2BA2884D">
        <w:rPr>
          <w:rFonts w:ascii="Aptos" w:hAnsi="Aptos" w:eastAsia="Aptos" w:cs="Aptos"/>
          <w:b/>
          <w:bCs/>
          <w:sz w:val="24"/>
          <w:szCs w:val="24"/>
        </w:rPr>
        <w:t>Participation</w:t>
      </w:r>
      <w:r w:rsidRPr="2BA2884D">
        <w:rPr>
          <w:rFonts w:ascii="Aptos" w:hAnsi="Aptos" w:eastAsia="Aptos" w:cs="Aptos"/>
          <w:sz w:val="24"/>
          <w:szCs w:val="24"/>
        </w:rPr>
        <w:t xml:space="preserve"> = How many pupils are participating and how often </w:t>
      </w:r>
    </w:p>
    <w:p w:rsidR="3C831F44" w:rsidP="2BA2884D" w:rsidRDefault="3C831F44" w14:paraId="5F388CE0" w14:textId="6029569A">
      <w:pPr>
        <w:spacing w:after="160"/>
      </w:pPr>
      <w:r w:rsidRPr="2BA2884D">
        <w:rPr>
          <w:rFonts w:ascii="Aptos" w:hAnsi="Aptos" w:eastAsia="Aptos" w:cs="Aptos"/>
          <w:sz w:val="24"/>
          <w:szCs w:val="24"/>
        </w:rPr>
        <w:t xml:space="preserve">We therefore plan tasks that ensure maximum thinking and participation so that we can achieve higher rates of success. </w:t>
      </w:r>
    </w:p>
    <w:p w:rsidR="3C831F44" w:rsidP="2BA2884D" w:rsidRDefault="3C831F44" w14:paraId="1677737D" w14:textId="30384193">
      <w:pPr>
        <w:spacing w:after="160"/>
      </w:pPr>
      <w:r w:rsidRPr="2BA2884D">
        <w:rPr>
          <w:rFonts w:ascii="Aptos" w:hAnsi="Aptos" w:eastAsia="Aptos" w:cs="Aptos"/>
          <w:b/>
          <w:bCs/>
          <w:sz w:val="24"/>
          <w:szCs w:val="24"/>
        </w:rPr>
        <w:t>Retrieval Practice and Spaced Practice</w:t>
      </w:r>
    </w:p>
    <w:p w:rsidR="3C831F44" w:rsidP="2BA2884D" w:rsidRDefault="3C831F44" w14:paraId="32A9619D" w14:textId="6EB4F410">
      <w:pPr>
        <w:spacing w:after="160"/>
      </w:pPr>
      <w:r w:rsidRPr="2BA2884D">
        <w:rPr>
          <w:rFonts w:ascii="Aptos" w:hAnsi="Aptos" w:eastAsia="Aptos" w:cs="Aptos"/>
          <w:sz w:val="24"/>
          <w:szCs w:val="24"/>
        </w:rPr>
        <w:t xml:space="preserve">With retrieval and spaced practice, children can recall and have a better chance of remembering their learning. </w:t>
      </w:r>
    </w:p>
    <w:p w:rsidR="3C831F44" w:rsidP="2BA2884D" w:rsidRDefault="3C831F44" w14:paraId="7322E06E" w14:textId="3445B557">
      <w:pPr>
        <w:spacing w:after="160"/>
      </w:pPr>
      <w:r w:rsidRPr="2BA2884D">
        <w:rPr>
          <w:rFonts w:ascii="Aptos" w:hAnsi="Aptos" w:eastAsia="Aptos" w:cs="Aptos"/>
          <w:b/>
          <w:bCs/>
          <w:sz w:val="24"/>
          <w:szCs w:val="24"/>
        </w:rPr>
        <w:t>How do we build retrieval into our teaching?</w:t>
      </w:r>
    </w:p>
    <w:p w:rsidR="3C831F44" w:rsidP="2BA2884D" w:rsidRDefault="3C831F44" w14:paraId="2C621A76" w14:textId="415071E1">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We begin our lessons with a short review</w:t>
      </w:r>
    </w:p>
    <w:p w:rsidR="3C831F44" w:rsidP="2BA2884D" w:rsidRDefault="3C831F44" w14:paraId="103DBF34" w14:textId="5A562F87">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We review weekly, monthly and termly</w:t>
      </w:r>
    </w:p>
    <w:p w:rsidR="3C831F44" w:rsidP="2BA2884D" w:rsidRDefault="3C831F44" w14:paraId="7F940EA8" w14:textId="5A7FFE27">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We use knowledge organisers</w:t>
      </w:r>
    </w:p>
    <w:p w:rsidR="3C831F44" w:rsidP="2BA2884D" w:rsidRDefault="3C831F44" w14:paraId="17CDD4EF" w14:textId="3DC9EE89">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We return to the focus of learning as many times as possible within a lesson</w:t>
      </w:r>
    </w:p>
    <w:p w:rsidR="3C831F44" w:rsidP="2BA2884D" w:rsidRDefault="3C831F44" w14:paraId="6D80069F" w14:textId="32A77520">
      <w:pPr>
        <w:spacing w:after="160"/>
      </w:pPr>
      <w:r w:rsidRPr="2BA2884D">
        <w:rPr>
          <w:rFonts w:ascii="Aptos" w:hAnsi="Aptos" w:eastAsia="Aptos" w:cs="Aptos"/>
          <w:b/>
          <w:bCs/>
          <w:sz w:val="24"/>
          <w:szCs w:val="24"/>
        </w:rPr>
        <w:t>How do we build explicit teaching into our practice?</w:t>
      </w:r>
    </w:p>
    <w:p w:rsidR="3C831F44" w:rsidP="2BA2884D" w:rsidRDefault="3C831F44" w14:paraId="421DBDB7" w14:textId="6C2DC13F">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Clear, direct instruction</w:t>
      </w:r>
    </w:p>
    <w:p w:rsidR="3C831F44" w:rsidP="2BA2884D" w:rsidRDefault="3C831F44" w14:paraId="225F47A6" w14:textId="759F31B9">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Mastery approach, my turn, your turn to ensure everyone is keeping up</w:t>
      </w:r>
    </w:p>
    <w:p w:rsidR="3C831F44" w:rsidP="2BA2884D" w:rsidRDefault="3C831F44" w14:paraId="665B84D4" w14:textId="5C1208BD">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Present new information into small steps</w:t>
      </w:r>
    </w:p>
    <w:p w:rsidR="3C831F44" w:rsidP="2BA2884D" w:rsidRDefault="3C831F44" w14:paraId="4C5397AE" w14:textId="22703735">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 xml:space="preserve">Use models </w:t>
      </w:r>
    </w:p>
    <w:p w:rsidR="3C831F44" w:rsidP="2BA2884D" w:rsidRDefault="3C831F44" w14:paraId="724AEB63" w14:textId="4C01B4EE">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Scaffold</w:t>
      </w:r>
    </w:p>
    <w:p w:rsidR="3C831F44" w:rsidP="2BA2884D" w:rsidRDefault="3C831F44" w14:paraId="578771E1" w14:textId="33D2CB96">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Plan for the use of key vocabulary</w:t>
      </w:r>
    </w:p>
    <w:p w:rsidR="3C831F44" w:rsidP="2BA2884D" w:rsidRDefault="3C831F44" w14:paraId="1273E563" w14:textId="5C40D4A3">
      <w:pPr>
        <w:spacing w:after="160"/>
      </w:pPr>
      <w:r w:rsidRPr="2BA2884D">
        <w:rPr>
          <w:rFonts w:ascii="Aptos" w:hAnsi="Aptos" w:eastAsia="Aptos" w:cs="Aptos"/>
          <w:b/>
          <w:bCs/>
          <w:sz w:val="24"/>
          <w:szCs w:val="24"/>
        </w:rPr>
        <w:t>How do we frame responsive teaching?</w:t>
      </w:r>
    </w:p>
    <w:p w:rsidR="3C831F44" w:rsidP="2BA2884D" w:rsidRDefault="3C831F44" w14:paraId="250E74B0" w14:textId="3B9AD464">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Where do they need to get to?</w:t>
      </w:r>
    </w:p>
    <w:p w:rsidR="3C831F44" w:rsidP="2BA2884D" w:rsidRDefault="3C831F44" w14:paraId="29647A2F" w14:textId="7DC01CF4">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Where are they now?</w:t>
      </w:r>
    </w:p>
    <w:p w:rsidR="3C831F44" w:rsidP="2BA2884D" w:rsidRDefault="3C831F44" w14:paraId="459B60FC" w14:textId="027D6A36">
      <w:pPr>
        <w:pStyle w:val="ListParagraph"/>
        <w:numPr>
          <w:ilvl w:val="0"/>
          <w:numId w:val="1"/>
        </w:numPr>
        <w:spacing w:after="0"/>
        <w:rPr>
          <w:rFonts w:ascii="Aptos" w:hAnsi="Aptos" w:eastAsia="Aptos" w:cs="Aptos"/>
          <w:sz w:val="24"/>
          <w:szCs w:val="24"/>
        </w:rPr>
      </w:pPr>
      <w:r w:rsidRPr="2BA2884D">
        <w:rPr>
          <w:rFonts w:ascii="Aptos" w:hAnsi="Aptos" w:eastAsia="Aptos" w:cs="Aptos"/>
          <w:sz w:val="24"/>
          <w:szCs w:val="24"/>
        </w:rPr>
        <w:t>How am I going to move them from their starting point to their target?</w:t>
      </w:r>
    </w:p>
    <w:p w:rsidR="2BA2884D" w:rsidP="2BA2884D" w:rsidRDefault="2BA2884D" w14:paraId="2EFA55F9" w14:textId="23CA188D">
      <w:pPr>
        <w:spacing w:after="160"/>
        <w:rPr>
          <w:rFonts w:ascii="Aptos" w:hAnsi="Aptos" w:eastAsia="Aptos" w:cs="Aptos"/>
          <w:sz w:val="24"/>
          <w:szCs w:val="24"/>
        </w:rPr>
      </w:pPr>
    </w:p>
    <w:p w:rsidR="2BA2884D" w:rsidP="2BA2884D" w:rsidRDefault="2BA2884D" w14:paraId="55D2A9A2" w14:textId="1DCB437F">
      <w:pPr>
        <w:tabs>
          <w:tab w:val="left" w:pos="5400"/>
        </w:tabs>
        <w:spacing w:after="0"/>
        <w:rPr>
          <w:b/>
          <w:bCs/>
          <w:sz w:val="24"/>
          <w:szCs w:val="24"/>
          <w:u w:val="single"/>
        </w:rPr>
      </w:pPr>
    </w:p>
    <w:p w:rsidR="7FEE10D9" w:rsidP="7FEE10D9" w:rsidRDefault="7FEE10D9" w14:paraId="73EE8A37" w14:textId="52EC161F">
      <w:pPr>
        <w:tabs>
          <w:tab w:val="left" w:pos="5400"/>
        </w:tabs>
        <w:spacing w:after="0"/>
        <w:rPr>
          <w:b/>
          <w:bCs/>
          <w:sz w:val="24"/>
          <w:szCs w:val="24"/>
          <w:u w:val="single"/>
        </w:rPr>
      </w:pPr>
    </w:p>
    <w:p w:rsidR="7FEE10D9" w:rsidP="7FEE10D9" w:rsidRDefault="7FEE10D9" w14:paraId="1D1378B5" w14:textId="61C67512">
      <w:pPr>
        <w:tabs>
          <w:tab w:val="left" w:pos="5400"/>
        </w:tabs>
        <w:spacing w:after="0"/>
        <w:rPr>
          <w:b/>
          <w:bCs/>
          <w:sz w:val="24"/>
          <w:szCs w:val="24"/>
          <w:u w:val="single"/>
        </w:rPr>
      </w:pPr>
    </w:p>
    <w:p w:rsidR="7FEE10D9" w:rsidP="7FEE10D9" w:rsidRDefault="7FEE10D9" w14:paraId="18F27B79" w14:textId="28539D9F">
      <w:pPr>
        <w:tabs>
          <w:tab w:val="left" w:pos="5400"/>
        </w:tabs>
        <w:spacing w:after="0"/>
        <w:rPr>
          <w:b/>
          <w:bCs/>
          <w:sz w:val="24"/>
          <w:szCs w:val="24"/>
          <w:u w:val="single"/>
        </w:rPr>
      </w:pPr>
    </w:p>
    <w:p w:rsidRPr="006D4F0B" w:rsidR="006D4F0B" w:rsidP="006D4F0B" w:rsidRDefault="006D4F0B" w14:paraId="7630AA21" w14:textId="26C45596">
      <w:pPr>
        <w:tabs>
          <w:tab w:val="left" w:pos="1980"/>
        </w:tabs>
        <w:rPr>
          <w:sz w:val="24"/>
          <w:szCs w:val="24"/>
        </w:rPr>
      </w:pPr>
    </w:p>
    <w:sectPr w:rsidRPr="006D4F0B" w:rsidR="006D4F0B" w:rsidSect="0074376E">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07FFE"/>
    <w:multiLevelType w:val="hybridMultilevel"/>
    <w:tmpl w:val="12FE21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ED042C9"/>
    <w:multiLevelType w:val="hybridMultilevel"/>
    <w:tmpl w:val="A82E82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26A30E3"/>
    <w:multiLevelType w:val="hybridMultilevel"/>
    <w:tmpl w:val="801C402C"/>
    <w:lvl w:ilvl="0" w:tplc="46742694">
      <w:start w:val="1"/>
      <w:numFmt w:val="bullet"/>
      <w:lvlText w:val="-"/>
      <w:lvlJc w:val="left"/>
      <w:pPr>
        <w:ind w:left="720" w:hanging="360"/>
      </w:pPr>
      <w:rPr>
        <w:rFonts w:hint="default" w:ascii="Symbol" w:hAnsi="Symbol"/>
      </w:rPr>
    </w:lvl>
    <w:lvl w:ilvl="1" w:tplc="67E4F282">
      <w:start w:val="1"/>
      <w:numFmt w:val="bullet"/>
      <w:lvlText w:val="o"/>
      <w:lvlJc w:val="left"/>
      <w:pPr>
        <w:ind w:left="1440" w:hanging="360"/>
      </w:pPr>
      <w:rPr>
        <w:rFonts w:hint="default" w:ascii="Courier New" w:hAnsi="Courier New"/>
      </w:rPr>
    </w:lvl>
    <w:lvl w:ilvl="2" w:tplc="F0A8048E">
      <w:start w:val="1"/>
      <w:numFmt w:val="bullet"/>
      <w:lvlText w:val=""/>
      <w:lvlJc w:val="left"/>
      <w:pPr>
        <w:ind w:left="2160" w:hanging="360"/>
      </w:pPr>
      <w:rPr>
        <w:rFonts w:hint="default" w:ascii="Wingdings" w:hAnsi="Wingdings"/>
      </w:rPr>
    </w:lvl>
    <w:lvl w:ilvl="3" w:tplc="FA8A4910">
      <w:start w:val="1"/>
      <w:numFmt w:val="bullet"/>
      <w:lvlText w:val=""/>
      <w:lvlJc w:val="left"/>
      <w:pPr>
        <w:ind w:left="2880" w:hanging="360"/>
      </w:pPr>
      <w:rPr>
        <w:rFonts w:hint="default" w:ascii="Symbol" w:hAnsi="Symbol"/>
      </w:rPr>
    </w:lvl>
    <w:lvl w:ilvl="4" w:tplc="5B007824">
      <w:start w:val="1"/>
      <w:numFmt w:val="bullet"/>
      <w:lvlText w:val="o"/>
      <w:lvlJc w:val="left"/>
      <w:pPr>
        <w:ind w:left="3600" w:hanging="360"/>
      </w:pPr>
      <w:rPr>
        <w:rFonts w:hint="default" w:ascii="Courier New" w:hAnsi="Courier New"/>
      </w:rPr>
    </w:lvl>
    <w:lvl w:ilvl="5" w:tplc="7B40C464">
      <w:start w:val="1"/>
      <w:numFmt w:val="bullet"/>
      <w:lvlText w:val=""/>
      <w:lvlJc w:val="left"/>
      <w:pPr>
        <w:ind w:left="4320" w:hanging="360"/>
      </w:pPr>
      <w:rPr>
        <w:rFonts w:hint="default" w:ascii="Wingdings" w:hAnsi="Wingdings"/>
      </w:rPr>
    </w:lvl>
    <w:lvl w:ilvl="6" w:tplc="E7BA47BE">
      <w:start w:val="1"/>
      <w:numFmt w:val="bullet"/>
      <w:lvlText w:val=""/>
      <w:lvlJc w:val="left"/>
      <w:pPr>
        <w:ind w:left="5040" w:hanging="360"/>
      </w:pPr>
      <w:rPr>
        <w:rFonts w:hint="default" w:ascii="Symbol" w:hAnsi="Symbol"/>
      </w:rPr>
    </w:lvl>
    <w:lvl w:ilvl="7" w:tplc="A3AC6746">
      <w:start w:val="1"/>
      <w:numFmt w:val="bullet"/>
      <w:lvlText w:val="o"/>
      <w:lvlJc w:val="left"/>
      <w:pPr>
        <w:ind w:left="5760" w:hanging="360"/>
      </w:pPr>
      <w:rPr>
        <w:rFonts w:hint="default" w:ascii="Courier New" w:hAnsi="Courier New"/>
      </w:rPr>
    </w:lvl>
    <w:lvl w:ilvl="8" w:tplc="73749086">
      <w:start w:val="1"/>
      <w:numFmt w:val="bullet"/>
      <w:lvlText w:val=""/>
      <w:lvlJc w:val="left"/>
      <w:pPr>
        <w:ind w:left="6480" w:hanging="360"/>
      </w:pPr>
      <w:rPr>
        <w:rFonts w:hint="default" w:ascii="Wingdings" w:hAnsi="Wingdings"/>
      </w:rPr>
    </w:lvl>
  </w:abstractNum>
  <w:abstractNum w:abstractNumId="3" w15:restartNumberingAfterBreak="0">
    <w:nsid w:val="62F77C89"/>
    <w:multiLevelType w:val="hybridMultilevel"/>
    <w:tmpl w:val="D50CD9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D701FD7"/>
    <w:multiLevelType w:val="hybridMultilevel"/>
    <w:tmpl w:val="17E6108C"/>
    <w:lvl w:ilvl="0" w:tplc="7362ED8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69633324">
    <w:abstractNumId w:val="2"/>
  </w:num>
  <w:num w:numId="2" w16cid:durableId="975381079">
    <w:abstractNumId w:val="3"/>
  </w:num>
  <w:num w:numId="3" w16cid:durableId="1159035810">
    <w:abstractNumId w:val="0"/>
  </w:num>
  <w:num w:numId="4" w16cid:durableId="480077901">
    <w:abstractNumId w:val="1"/>
  </w:num>
  <w:num w:numId="5" w16cid:durableId="17128049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347"/>
    <w:rsid w:val="00000F7C"/>
    <w:rsid w:val="00010B33"/>
    <w:rsid w:val="0001730D"/>
    <w:rsid w:val="00020A19"/>
    <w:rsid w:val="00025921"/>
    <w:rsid w:val="00027063"/>
    <w:rsid w:val="00034086"/>
    <w:rsid w:val="00036E5D"/>
    <w:rsid w:val="0004773F"/>
    <w:rsid w:val="00060F77"/>
    <w:rsid w:val="00071FB1"/>
    <w:rsid w:val="00084F3F"/>
    <w:rsid w:val="0009149F"/>
    <w:rsid w:val="00091A63"/>
    <w:rsid w:val="0009571B"/>
    <w:rsid w:val="0009751F"/>
    <w:rsid w:val="000B5089"/>
    <w:rsid w:val="000B5F10"/>
    <w:rsid w:val="000C19E4"/>
    <w:rsid w:val="000C5393"/>
    <w:rsid w:val="000D07EE"/>
    <w:rsid w:val="000D1A00"/>
    <w:rsid w:val="000D1CAF"/>
    <w:rsid w:val="000D300B"/>
    <w:rsid w:val="000E05DA"/>
    <w:rsid w:val="000E0966"/>
    <w:rsid w:val="000E1998"/>
    <w:rsid w:val="000E439F"/>
    <w:rsid w:val="000E7463"/>
    <w:rsid w:val="000F61AA"/>
    <w:rsid w:val="000F7FD2"/>
    <w:rsid w:val="001175AF"/>
    <w:rsid w:val="001220C2"/>
    <w:rsid w:val="00131752"/>
    <w:rsid w:val="001404BE"/>
    <w:rsid w:val="00143965"/>
    <w:rsid w:val="00182FBE"/>
    <w:rsid w:val="0019485A"/>
    <w:rsid w:val="001C33CB"/>
    <w:rsid w:val="001C5899"/>
    <w:rsid w:val="001D5718"/>
    <w:rsid w:val="001E0E2F"/>
    <w:rsid w:val="001E47BB"/>
    <w:rsid w:val="00200947"/>
    <w:rsid w:val="0025627B"/>
    <w:rsid w:val="0025699A"/>
    <w:rsid w:val="00264221"/>
    <w:rsid w:val="00284028"/>
    <w:rsid w:val="00286B26"/>
    <w:rsid w:val="00292262"/>
    <w:rsid w:val="002A22B1"/>
    <w:rsid w:val="002A3E4C"/>
    <w:rsid w:val="002A55A6"/>
    <w:rsid w:val="002E0735"/>
    <w:rsid w:val="002E593E"/>
    <w:rsid w:val="0032124E"/>
    <w:rsid w:val="00321C32"/>
    <w:rsid w:val="00326250"/>
    <w:rsid w:val="00340181"/>
    <w:rsid w:val="003447AD"/>
    <w:rsid w:val="00345A7F"/>
    <w:rsid w:val="003503B7"/>
    <w:rsid w:val="00361FB9"/>
    <w:rsid w:val="0037230F"/>
    <w:rsid w:val="00377228"/>
    <w:rsid w:val="00377C79"/>
    <w:rsid w:val="00385C6A"/>
    <w:rsid w:val="00386F13"/>
    <w:rsid w:val="0038735F"/>
    <w:rsid w:val="003B4778"/>
    <w:rsid w:val="003C102B"/>
    <w:rsid w:val="003E5184"/>
    <w:rsid w:val="003F7C1F"/>
    <w:rsid w:val="004113FE"/>
    <w:rsid w:val="00413364"/>
    <w:rsid w:val="0042285C"/>
    <w:rsid w:val="00422889"/>
    <w:rsid w:val="00424A0D"/>
    <w:rsid w:val="0043089E"/>
    <w:rsid w:val="004327F9"/>
    <w:rsid w:val="004455C4"/>
    <w:rsid w:val="00453838"/>
    <w:rsid w:val="004637E2"/>
    <w:rsid w:val="00472A35"/>
    <w:rsid w:val="00490F33"/>
    <w:rsid w:val="00492176"/>
    <w:rsid w:val="00496465"/>
    <w:rsid w:val="004A5684"/>
    <w:rsid w:val="004C4195"/>
    <w:rsid w:val="004C5499"/>
    <w:rsid w:val="004E0E66"/>
    <w:rsid w:val="004F0E45"/>
    <w:rsid w:val="004F6E0C"/>
    <w:rsid w:val="00501AAD"/>
    <w:rsid w:val="00501F8F"/>
    <w:rsid w:val="005049C3"/>
    <w:rsid w:val="005214E5"/>
    <w:rsid w:val="00522347"/>
    <w:rsid w:val="00542490"/>
    <w:rsid w:val="00544588"/>
    <w:rsid w:val="0056038B"/>
    <w:rsid w:val="00571961"/>
    <w:rsid w:val="00574819"/>
    <w:rsid w:val="005806EF"/>
    <w:rsid w:val="00582FC6"/>
    <w:rsid w:val="00587BAF"/>
    <w:rsid w:val="005905F0"/>
    <w:rsid w:val="00597440"/>
    <w:rsid w:val="005A28EF"/>
    <w:rsid w:val="005B132C"/>
    <w:rsid w:val="005B3A58"/>
    <w:rsid w:val="005E27F5"/>
    <w:rsid w:val="006041D3"/>
    <w:rsid w:val="0061482D"/>
    <w:rsid w:val="00623013"/>
    <w:rsid w:val="006331F4"/>
    <w:rsid w:val="00640EAC"/>
    <w:rsid w:val="00647BB0"/>
    <w:rsid w:val="006623C0"/>
    <w:rsid w:val="00663CF2"/>
    <w:rsid w:val="006659CD"/>
    <w:rsid w:val="006700FF"/>
    <w:rsid w:val="00671DF4"/>
    <w:rsid w:val="00682B50"/>
    <w:rsid w:val="00685A0E"/>
    <w:rsid w:val="006A0955"/>
    <w:rsid w:val="006C61C8"/>
    <w:rsid w:val="006D1595"/>
    <w:rsid w:val="006D3406"/>
    <w:rsid w:val="006D4F0B"/>
    <w:rsid w:val="006D521C"/>
    <w:rsid w:val="006E3223"/>
    <w:rsid w:val="006F3007"/>
    <w:rsid w:val="007153A9"/>
    <w:rsid w:val="0072415E"/>
    <w:rsid w:val="007429A6"/>
    <w:rsid w:val="00742BE8"/>
    <w:rsid w:val="0074376E"/>
    <w:rsid w:val="00745EAF"/>
    <w:rsid w:val="00752774"/>
    <w:rsid w:val="0075463C"/>
    <w:rsid w:val="00762B0D"/>
    <w:rsid w:val="007802F9"/>
    <w:rsid w:val="007914DA"/>
    <w:rsid w:val="00794ED8"/>
    <w:rsid w:val="007A15D2"/>
    <w:rsid w:val="007B76C5"/>
    <w:rsid w:val="007C4028"/>
    <w:rsid w:val="007C4C1F"/>
    <w:rsid w:val="007D2F40"/>
    <w:rsid w:val="007F3A10"/>
    <w:rsid w:val="007F72A1"/>
    <w:rsid w:val="00800442"/>
    <w:rsid w:val="00807F66"/>
    <w:rsid w:val="008123DE"/>
    <w:rsid w:val="0081427D"/>
    <w:rsid w:val="008218AD"/>
    <w:rsid w:val="00823EA1"/>
    <w:rsid w:val="00842D35"/>
    <w:rsid w:val="00853CE1"/>
    <w:rsid w:val="008577F7"/>
    <w:rsid w:val="00867B72"/>
    <w:rsid w:val="0088239D"/>
    <w:rsid w:val="00896B55"/>
    <w:rsid w:val="008B17CE"/>
    <w:rsid w:val="008B4DFF"/>
    <w:rsid w:val="008D50CE"/>
    <w:rsid w:val="008D6D8A"/>
    <w:rsid w:val="008E48D8"/>
    <w:rsid w:val="00920C54"/>
    <w:rsid w:val="009276D6"/>
    <w:rsid w:val="00933369"/>
    <w:rsid w:val="00935E97"/>
    <w:rsid w:val="00937A8E"/>
    <w:rsid w:val="0094197D"/>
    <w:rsid w:val="00942F20"/>
    <w:rsid w:val="0095094B"/>
    <w:rsid w:val="0096149D"/>
    <w:rsid w:val="00970C78"/>
    <w:rsid w:val="0098319C"/>
    <w:rsid w:val="00985DF6"/>
    <w:rsid w:val="00987F9B"/>
    <w:rsid w:val="009C37F9"/>
    <w:rsid w:val="009C4E98"/>
    <w:rsid w:val="009D0822"/>
    <w:rsid w:val="009D28E8"/>
    <w:rsid w:val="009D360C"/>
    <w:rsid w:val="009D6478"/>
    <w:rsid w:val="009E5637"/>
    <w:rsid w:val="009F1A0D"/>
    <w:rsid w:val="009F1B4B"/>
    <w:rsid w:val="009F5285"/>
    <w:rsid w:val="009F593E"/>
    <w:rsid w:val="00A0247E"/>
    <w:rsid w:val="00A02FF2"/>
    <w:rsid w:val="00A11297"/>
    <w:rsid w:val="00A1253D"/>
    <w:rsid w:val="00A14754"/>
    <w:rsid w:val="00A16B3C"/>
    <w:rsid w:val="00A17863"/>
    <w:rsid w:val="00A23EE0"/>
    <w:rsid w:val="00A275DB"/>
    <w:rsid w:val="00A373B6"/>
    <w:rsid w:val="00A37DF8"/>
    <w:rsid w:val="00A4409F"/>
    <w:rsid w:val="00A6691D"/>
    <w:rsid w:val="00A7431C"/>
    <w:rsid w:val="00A9711F"/>
    <w:rsid w:val="00AA1761"/>
    <w:rsid w:val="00AA2B15"/>
    <w:rsid w:val="00AA4B6C"/>
    <w:rsid w:val="00AC01D7"/>
    <w:rsid w:val="00AE131A"/>
    <w:rsid w:val="00AF7F1A"/>
    <w:rsid w:val="00B170C9"/>
    <w:rsid w:val="00B3413C"/>
    <w:rsid w:val="00B34F46"/>
    <w:rsid w:val="00B4290B"/>
    <w:rsid w:val="00B47F33"/>
    <w:rsid w:val="00B516CE"/>
    <w:rsid w:val="00B5224E"/>
    <w:rsid w:val="00B5687E"/>
    <w:rsid w:val="00B62066"/>
    <w:rsid w:val="00B73C22"/>
    <w:rsid w:val="00B806CA"/>
    <w:rsid w:val="00B94FD8"/>
    <w:rsid w:val="00BA3CBF"/>
    <w:rsid w:val="00BA3DFB"/>
    <w:rsid w:val="00BC00A6"/>
    <w:rsid w:val="00BC137F"/>
    <w:rsid w:val="00BD714B"/>
    <w:rsid w:val="00BE41BD"/>
    <w:rsid w:val="00BE498D"/>
    <w:rsid w:val="00BF2A4F"/>
    <w:rsid w:val="00C0190A"/>
    <w:rsid w:val="00C04F3F"/>
    <w:rsid w:val="00C14D5A"/>
    <w:rsid w:val="00C15F78"/>
    <w:rsid w:val="00C35ABE"/>
    <w:rsid w:val="00C361FF"/>
    <w:rsid w:val="00C4227B"/>
    <w:rsid w:val="00C57974"/>
    <w:rsid w:val="00C664E0"/>
    <w:rsid w:val="00C66ABF"/>
    <w:rsid w:val="00C82520"/>
    <w:rsid w:val="00C96144"/>
    <w:rsid w:val="00CB0FBB"/>
    <w:rsid w:val="00CB76FF"/>
    <w:rsid w:val="00CC0890"/>
    <w:rsid w:val="00CC178F"/>
    <w:rsid w:val="00CD403F"/>
    <w:rsid w:val="00CF4610"/>
    <w:rsid w:val="00CF7377"/>
    <w:rsid w:val="00D067EC"/>
    <w:rsid w:val="00D23B7D"/>
    <w:rsid w:val="00D31C53"/>
    <w:rsid w:val="00D4251E"/>
    <w:rsid w:val="00D50A83"/>
    <w:rsid w:val="00D551DA"/>
    <w:rsid w:val="00D5587B"/>
    <w:rsid w:val="00D56B7F"/>
    <w:rsid w:val="00D70A2F"/>
    <w:rsid w:val="00D711E9"/>
    <w:rsid w:val="00DA0A7A"/>
    <w:rsid w:val="00DC0921"/>
    <w:rsid w:val="00DC5FE1"/>
    <w:rsid w:val="00DD1694"/>
    <w:rsid w:val="00DD55D4"/>
    <w:rsid w:val="00DD5DFF"/>
    <w:rsid w:val="00DD65A6"/>
    <w:rsid w:val="00DE5D59"/>
    <w:rsid w:val="00DF3EBB"/>
    <w:rsid w:val="00E02E48"/>
    <w:rsid w:val="00E05EC1"/>
    <w:rsid w:val="00E26376"/>
    <w:rsid w:val="00E92D35"/>
    <w:rsid w:val="00EA20F9"/>
    <w:rsid w:val="00ED6660"/>
    <w:rsid w:val="00ED7C45"/>
    <w:rsid w:val="00EE6D74"/>
    <w:rsid w:val="00EE771D"/>
    <w:rsid w:val="00EF5D25"/>
    <w:rsid w:val="00F008D0"/>
    <w:rsid w:val="00F0371F"/>
    <w:rsid w:val="00F074CE"/>
    <w:rsid w:val="00F112B5"/>
    <w:rsid w:val="00F17B74"/>
    <w:rsid w:val="00F5533D"/>
    <w:rsid w:val="00F57932"/>
    <w:rsid w:val="00F61F2E"/>
    <w:rsid w:val="00F76BB4"/>
    <w:rsid w:val="00F770B0"/>
    <w:rsid w:val="00FA1147"/>
    <w:rsid w:val="00FA13D4"/>
    <w:rsid w:val="00FA2C40"/>
    <w:rsid w:val="00FB43A4"/>
    <w:rsid w:val="00FB60BD"/>
    <w:rsid w:val="00FD74FC"/>
    <w:rsid w:val="00FF5D8F"/>
    <w:rsid w:val="05069AAA"/>
    <w:rsid w:val="066148CF"/>
    <w:rsid w:val="06821B28"/>
    <w:rsid w:val="0CBD13C1"/>
    <w:rsid w:val="0FDAADC5"/>
    <w:rsid w:val="13906214"/>
    <w:rsid w:val="196F74A2"/>
    <w:rsid w:val="1A091E14"/>
    <w:rsid w:val="1C348F6F"/>
    <w:rsid w:val="25921458"/>
    <w:rsid w:val="29D2EC65"/>
    <w:rsid w:val="2BA2884D"/>
    <w:rsid w:val="3026FE7B"/>
    <w:rsid w:val="3A5D75FD"/>
    <w:rsid w:val="3C831F44"/>
    <w:rsid w:val="41087507"/>
    <w:rsid w:val="4393E350"/>
    <w:rsid w:val="4A66389A"/>
    <w:rsid w:val="53395661"/>
    <w:rsid w:val="55B2A6B2"/>
    <w:rsid w:val="55EA52B9"/>
    <w:rsid w:val="5CF27C2B"/>
    <w:rsid w:val="5DB3284B"/>
    <w:rsid w:val="5F608B71"/>
    <w:rsid w:val="623AD0F3"/>
    <w:rsid w:val="62775A8B"/>
    <w:rsid w:val="630C0B00"/>
    <w:rsid w:val="6471786F"/>
    <w:rsid w:val="6691D800"/>
    <w:rsid w:val="698F6E50"/>
    <w:rsid w:val="73664898"/>
    <w:rsid w:val="79AB055F"/>
    <w:rsid w:val="7FB0E01B"/>
    <w:rsid w:val="7FEE1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106E1"/>
  <w15:chartTrackingRefBased/>
  <w15:docId w15:val="{137AC3D5-C556-4B34-9A43-B40DF731D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22347"/>
    <w:pPr>
      <w:spacing w:after="200" w:line="276" w:lineRule="auto"/>
    </w:pPr>
  </w:style>
  <w:style w:type="paragraph" w:styleId="Heading1">
    <w:name w:val="heading 1"/>
    <w:basedOn w:val="Normal"/>
    <w:link w:val="Heading1Char"/>
    <w:uiPriority w:val="9"/>
    <w:qFormat/>
    <w:rsid w:val="00522347"/>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2347"/>
    <w:rPr>
      <w:rFonts w:ascii="Times New Roman" w:hAnsi="Times New Roman" w:eastAsia="Times New Roman" w:cs="Times New Roman"/>
      <w:b/>
      <w:bCs/>
      <w:kern w:val="36"/>
      <w:sz w:val="48"/>
      <w:szCs w:val="48"/>
      <w:lang w:eastAsia="en-GB"/>
    </w:rPr>
  </w:style>
  <w:style w:type="paragraph" w:styleId="ListParagraph">
    <w:name w:val="List Paragraph"/>
    <w:basedOn w:val="Normal"/>
    <w:uiPriority w:val="34"/>
    <w:qFormat/>
    <w:rsid w:val="00522347"/>
    <w:pPr>
      <w:ind w:left="720"/>
      <w:contextualSpacing/>
    </w:pPr>
  </w:style>
  <w:style w:type="table" w:styleId="TableGrid">
    <w:name w:val="Table Grid"/>
    <w:basedOn w:val="TableNormal"/>
    <w:rsid w:val="0052234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522347"/>
    <w:rPr>
      <w:b/>
      <w:bCs/>
    </w:rPr>
  </w:style>
  <w:style w:type="character" w:styleId="Hyperlink">
    <w:name w:val="Hyperlink"/>
    <w:basedOn w:val="DefaultParagraphFont"/>
    <w:uiPriority w:val="99"/>
    <w:semiHidden/>
    <w:unhideWhenUsed/>
    <w:rsid w:val="00522347"/>
    <w:rPr>
      <w:color w:val="0000FF"/>
      <w:u w:val="single"/>
    </w:rPr>
  </w:style>
  <w:style w:type="character" w:styleId="byline" w:customStyle="1">
    <w:name w:val="byline"/>
    <w:basedOn w:val="DefaultParagraphFont"/>
    <w:rsid w:val="00522347"/>
  </w:style>
  <w:style w:type="paragraph" w:styleId="NoSpacing">
    <w:name w:val="No Spacing"/>
    <w:link w:val="NoSpacingChar"/>
    <w:uiPriority w:val="1"/>
    <w:qFormat/>
    <w:rsid w:val="0052234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522347"/>
    <w:rPr>
      <w:rFonts w:eastAsiaTheme="minorEastAsia"/>
      <w:lang w:val="en-US"/>
    </w:rPr>
  </w:style>
  <w:style w:type="character" w:styleId="normaltextrun" w:customStyle="1">
    <w:name w:val="normaltextrun"/>
    <w:basedOn w:val="DefaultParagraphFont"/>
    <w:rsid w:val="00326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jpe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yfsmatters.wordpress.com/author/eyfsmatters/"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yfsmatters.wordpress.com/2015/04/16/anna-ephgrave-guest-blog-in-the-moment/" TargetMode="External" Id="rId11" /><Relationship Type="http://schemas.openxmlformats.org/officeDocument/2006/relationships/numbering" Target="numbering.xml" Id="rId5" /><Relationship Type="http://schemas.openxmlformats.org/officeDocument/2006/relationships/image" Target="media/image4.gif" Id="rId15" /><Relationship Type="http://schemas.openxmlformats.org/officeDocument/2006/relationships/hyperlink" Target="http://www.stmarysinfants.herts.sch.uk" TargetMode="Externa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image" Target="media/image3.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1c31abfb10485af0dff85be0a7340a1a">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9b2730034557ce1105b5e77fc2201b86"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3D20B6-3BF8-4702-B95C-62D016936DE3}">
  <ds:schemaRefs>
    <ds:schemaRef ds:uri="http://schemas.openxmlformats.org/officeDocument/2006/bibliography"/>
  </ds:schemaRefs>
</ds:datastoreItem>
</file>

<file path=customXml/itemProps2.xml><?xml version="1.0" encoding="utf-8"?>
<ds:datastoreItem xmlns:ds="http://schemas.openxmlformats.org/officeDocument/2006/customXml" ds:itemID="{F32B5368-43F7-45E8-AD03-67CBB3566F2B}">
  <ds:schemaRefs>
    <ds:schemaRef ds:uri="http://schemas.microsoft.com/sharepoint/v3/contenttype/forms"/>
  </ds:schemaRefs>
</ds:datastoreItem>
</file>

<file path=customXml/itemProps3.xml><?xml version="1.0" encoding="utf-8"?>
<ds:datastoreItem xmlns:ds="http://schemas.openxmlformats.org/officeDocument/2006/customXml" ds:itemID="{6DAB3E04-2DF6-49AB-83A9-E6DE5E4741CE}">
  <ds:schemaRefs>
    <ds:schemaRef ds:uri="http://schemas.microsoft.com/office/2006/metadata/properties"/>
    <ds:schemaRef ds:uri="http://purl.org/dc/elements/1.1/"/>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a83daaf8-6905-4441-a320-7a13c8892021"/>
    <ds:schemaRef ds:uri="http://purl.org/dc/terms/"/>
  </ds:schemaRefs>
</ds:datastoreItem>
</file>

<file path=customXml/itemProps4.xml><?xml version="1.0" encoding="utf-8"?>
<ds:datastoreItem xmlns:ds="http://schemas.openxmlformats.org/officeDocument/2006/customXml" ds:itemID="{40FF08A4-6A90-4F8E-AD2A-85CE0FBE179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St Mary's  Finance</cp:lastModifiedBy>
  <cp:revision>6</cp:revision>
  <dcterms:created xsi:type="dcterms:W3CDTF">2026-02-02T12:42:00Z</dcterms:created>
  <dcterms:modified xsi:type="dcterms:W3CDTF">2026-02-02T12:54:43Z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