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381CA" w14:textId="77777777" w:rsidR="0077080A" w:rsidRPr="0077080A" w:rsidRDefault="0077080A" w:rsidP="0077080A">
      <w:pPr>
        <w:spacing w:after="0"/>
        <w:jc w:val="center"/>
        <w:rPr>
          <w:rFonts w:cs="Calibri"/>
          <w:b/>
          <w:color w:val="000000"/>
        </w:rPr>
      </w:pPr>
      <w:bookmarkStart w:id="0" w:name="page2"/>
      <w:bookmarkEnd w:id="0"/>
    </w:p>
    <w:p w14:paraId="30872D87" w14:textId="64E2E849" w:rsidR="0077080A" w:rsidRPr="0077080A" w:rsidRDefault="00973CC0" w:rsidP="0077080A">
      <w:pPr>
        <w:spacing w:after="0"/>
        <w:jc w:val="center"/>
        <w:rPr>
          <w:rFonts w:ascii="Calibri" w:hAnsi="Calibri" w:cs="Calibri"/>
          <w:b/>
          <w:color w:val="000000"/>
        </w:rPr>
      </w:pPr>
      <w:r>
        <w:rPr>
          <w:rFonts w:ascii="Calibri" w:hAnsi="Calibri" w:cs="Calibri"/>
          <w:noProof/>
          <w:color w:val="000000"/>
        </w:rPr>
        <w:drawing>
          <wp:inline distT="0" distB="0" distL="0" distR="0" wp14:anchorId="635853AC" wp14:editId="5FDE0E99">
            <wp:extent cx="1009650" cy="962025"/>
            <wp:effectExtent l="0" t="0" r="0" b="0"/>
            <wp:docPr id="5" name="Picture 5"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colou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9650" cy="962025"/>
                    </a:xfrm>
                    <a:prstGeom prst="rect">
                      <a:avLst/>
                    </a:prstGeom>
                    <a:noFill/>
                    <a:ln>
                      <a:noFill/>
                    </a:ln>
                  </pic:spPr>
                </pic:pic>
              </a:graphicData>
            </a:graphic>
          </wp:inline>
        </w:drawing>
      </w:r>
    </w:p>
    <w:p w14:paraId="4CEA535B" w14:textId="77777777" w:rsidR="0077080A" w:rsidRPr="0077080A" w:rsidRDefault="0077080A" w:rsidP="0077080A">
      <w:pPr>
        <w:spacing w:after="0"/>
        <w:jc w:val="center"/>
        <w:rPr>
          <w:rFonts w:ascii="Calibri" w:hAnsi="Calibri" w:cs="Calibri"/>
          <w:b/>
          <w:color w:val="000000"/>
        </w:rPr>
      </w:pPr>
    </w:p>
    <w:p w14:paraId="548CB68E" w14:textId="77777777" w:rsidR="0077080A" w:rsidRPr="0077080A" w:rsidRDefault="0077080A" w:rsidP="0077080A">
      <w:pPr>
        <w:spacing w:after="0"/>
        <w:jc w:val="center"/>
        <w:rPr>
          <w:rFonts w:ascii="Calibri" w:hAnsi="Calibri" w:cs="Calibri"/>
          <w:b/>
          <w:color w:val="000000"/>
        </w:rPr>
      </w:pPr>
    </w:p>
    <w:p w14:paraId="35444006" w14:textId="77777777" w:rsidR="0077080A" w:rsidRPr="0077080A" w:rsidRDefault="0077080A" w:rsidP="0077080A">
      <w:pPr>
        <w:spacing w:after="0"/>
        <w:jc w:val="center"/>
        <w:rPr>
          <w:rFonts w:ascii="Calibri" w:hAnsi="Calibri" w:cs="Calibri"/>
          <w:b/>
          <w:color w:val="000000"/>
          <w:sz w:val="44"/>
        </w:rPr>
      </w:pPr>
      <w:r w:rsidRPr="0077080A">
        <w:rPr>
          <w:rFonts w:ascii="Calibri" w:hAnsi="Calibri" w:cs="Calibri"/>
          <w:b/>
          <w:color w:val="000000"/>
          <w:sz w:val="44"/>
        </w:rPr>
        <w:t>St. Mary’s Church of England VC Infant School</w:t>
      </w:r>
    </w:p>
    <w:p w14:paraId="1659093D" w14:textId="77777777" w:rsidR="0077080A" w:rsidRPr="0077080A" w:rsidRDefault="0077080A" w:rsidP="0077080A">
      <w:pPr>
        <w:spacing w:after="0"/>
        <w:jc w:val="center"/>
        <w:rPr>
          <w:rFonts w:ascii="Calibri" w:hAnsi="Calibri" w:cs="Calibri"/>
          <w:color w:val="000000"/>
        </w:rPr>
      </w:pPr>
    </w:p>
    <w:p w14:paraId="70C42194" w14:textId="77777777" w:rsidR="0077080A" w:rsidRPr="0077080A" w:rsidRDefault="0077080A" w:rsidP="0077080A">
      <w:pPr>
        <w:spacing w:after="0"/>
        <w:jc w:val="center"/>
        <w:rPr>
          <w:rFonts w:ascii="Calibri" w:hAnsi="Calibri" w:cs="Calibri"/>
          <w:b/>
          <w:i/>
          <w:color w:val="000000"/>
          <w:sz w:val="28"/>
        </w:rPr>
      </w:pPr>
      <w:r w:rsidRPr="0077080A">
        <w:rPr>
          <w:rFonts w:ascii="Calibri" w:hAnsi="Calibri" w:cs="Calibri"/>
          <w:i/>
          <w:color w:val="000000"/>
          <w:sz w:val="28"/>
        </w:rPr>
        <w:t>‘</w:t>
      </w:r>
      <w:r w:rsidRPr="0077080A">
        <w:rPr>
          <w:rFonts w:ascii="Calibri" w:hAnsi="Calibri" w:cs="Calibri"/>
          <w:b/>
          <w:i/>
          <w:color w:val="000000"/>
          <w:sz w:val="28"/>
        </w:rPr>
        <w:t>Sharing, Caring, Learning and Loving with God’</w:t>
      </w:r>
    </w:p>
    <w:p w14:paraId="2F49225A" w14:textId="77777777" w:rsidR="0077080A" w:rsidRPr="0077080A" w:rsidRDefault="0077080A" w:rsidP="0077080A">
      <w:pPr>
        <w:spacing w:after="0"/>
        <w:jc w:val="center"/>
        <w:rPr>
          <w:rFonts w:ascii="Calibri" w:hAnsi="Calibri" w:cs="Calibri"/>
          <w:b/>
          <w:color w:val="000000"/>
        </w:rPr>
      </w:pPr>
    </w:p>
    <w:p w14:paraId="23B7ACA4" w14:textId="77777777" w:rsidR="0077080A" w:rsidRPr="0077080A" w:rsidRDefault="0077080A" w:rsidP="0077080A">
      <w:pPr>
        <w:spacing w:after="0"/>
        <w:jc w:val="center"/>
        <w:rPr>
          <w:rFonts w:ascii="Calibri" w:hAnsi="Calibri" w:cs="Calibri"/>
          <w:b/>
          <w:color w:val="000000"/>
        </w:rPr>
      </w:pPr>
      <w:r w:rsidRPr="0077080A">
        <w:rPr>
          <w:rFonts w:ascii="Calibri" w:hAnsi="Calibri" w:cs="Calibri"/>
          <w:b/>
          <w:color w:val="000000"/>
        </w:rPr>
        <w:t>St Mary’s Way</w:t>
      </w:r>
    </w:p>
    <w:p w14:paraId="5866D02A" w14:textId="77777777" w:rsidR="0077080A" w:rsidRPr="0077080A" w:rsidRDefault="0077080A" w:rsidP="0077080A">
      <w:pPr>
        <w:spacing w:after="0"/>
        <w:jc w:val="center"/>
        <w:rPr>
          <w:rFonts w:ascii="Calibri" w:hAnsi="Calibri" w:cs="Calibri"/>
          <w:b/>
          <w:color w:val="000000"/>
        </w:rPr>
      </w:pPr>
      <w:proofErr w:type="spellStart"/>
      <w:r w:rsidRPr="0077080A">
        <w:rPr>
          <w:rFonts w:ascii="Calibri" w:hAnsi="Calibri" w:cs="Calibri"/>
          <w:b/>
          <w:color w:val="000000"/>
        </w:rPr>
        <w:t>Baldock</w:t>
      </w:r>
      <w:proofErr w:type="spellEnd"/>
    </w:p>
    <w:p w14:paraId="7B4CCB1F" w14:textId="77777777" w:rsidR="0077080A" w:rsidRPr="0077080A" w:rsidRDefault="0077080A" w:rsidP="0077080A">
      <w:pPr>
        <w:spacing w:after="0"/>
        <w:jc w:val="center"/>
        <w:rPr>
          <w:rFonts w:ascii="Calibri" w:hAnsi="Calibri" w:cs="Calibri"/>
          <w:b/>
          <w:color w:val="000000"/>
        </w:rPr>
      </w:pPr>
      <w:r w:rsidRPr="0077080A">
        <w:rPr>
          <w:rFonts w:ascii="Calibri" w:hAnsi="Calibri" w:cs="Calibri"/>
          <w:b/>
          <w:color w:val="000000"/>
        </w:rPr>
        <w:t>SG7 6HY</w:t>
      </w:r>
    </w:p>
    <w:p w14:paraId="4C196BBB" w14:textId="77777777" w:rsidR="0077080A" w:rsidRPr="0077080A" w:rsidRDefault="0077080A" w:rsidP="0077080A">
      <w:pPr>
        <w:spacing w:after="0"/>
        <w:jc w:val="center"/>
        <w:rPr>
          <w:rFonts w:ascii="Calibri" w:hAnsi="Calibri" w:cs="Calibri"/>
          <w:b/>
          <w:color w:val="000000"/>
        </w:rPr>
      </w:pPr>
    </w:p>
    <w:p w14:paraId="0646CE5D" w14:textId="77777777" w:rsidR="0077080A" w:rsidRPr="0077080A" w:rsidRDefault="0077080A" w:rsidP="0077080A">
      <w:pPr>
        <w:spacing w:after="0"/>
        <w:jc w:val="center"/>
        <w:rPr>
          <w:rStyle w:val="Hyperlink"/>
          <w:rFonts w:ascii="Calibri" w:hAnsi="Calibri" w:cs="Calibri"/>
          <w:b/>
          <w:color w:val="000000"/>
        </w:rPr>
      </w:pPr>
      <w:hyperlink r:id="rId12" w:history="1">
        <w:r w:rsidRPr="0077080A">
          <w:rPr>
            <w:rStyle w:val="Hyperlink"/>
            <w:rFonts w:ascii="Calibri" w:hAnsi="Calibri" w:cs="Calibri"/>
            <w:color w:val="000000"/>
          </w:rPr>
          <w:t>www.stmarysinfants.herts.sch.uk</w:t>
        </w:r>
      </w:hyperlink>
    </w:p>
    <w:p w14:paraId="656768B3" w14:textId="77777777" w:rsidR="0077080A" w:rsidRPr="0077080A" w:rsidRDefault="0077080A" w:rsidP="0077080A">
      <w:pPr>
        <w:spacing w:after="0"/>
        <w:jc w:val="center"/>
        <w:rPr>
          <w:rFonts w:ascii="Calibri" w:hAnsi="Calibri" w:cs="Calibri"/>
          <w:b/>
          <w:color w:val="000000"/>
        </w:rPr>
      </w:pPr>
    </w:p>
    <w:p w14:paraId="4B288D98" w14:textId="77777777" w:rsidR="0077080A" w:rsidRPr="0077080A" w:rsidRDefault="0077080A" w:rsidP="0077080A">
      <w:pPr>
        <w:spacing w:after="0"/>
        <w:jc w:val="center"/>
        <w:rPr>
          <w:rFonts w:ascii="Calibri" w:hAnsi="Calibri" w:cs="Calibri"/>
          <w:b/>
          <w:color w:val="000000"/>
        </w:rPr>
      </w:pPr>
      <w:r w:rsidRPr="0077080A">
        <w:rPr>
          <w:rFonts w:ascii="Calibri" w:hAnsi="Calibri" w:cs="Calibri"/>
          <w:b/>
          <w:color w:val="000000"/>
        </w:rPr>
        <w:t>Tel</w:t>
      </w:r>
      <w:proofErr w:type="gramStart"/>
      <w:r w:rsidRPr="0077080A">
        <w:rPr>
          <w:rFonts w:ascii="Calibri" w:hAnsi="Calibri" w:cs="Calibri"/>
          <w:b/>
          <w:color w:val="000000"/>
        </w:rPr>
        <w:t>:  01462</w:t>
      </w:r>
      <w:proofErr w:type="gramEnd"/>
      <w:r w:rsidRPr="0077080A">
        <w:rPr>
          <w:rFonts w:ascii="Calibri" w:hAnsi="Calibri" w:cs="Calibri"/>
          <w:b/>
          <w:color w:val="000000"/>
        </w:rPr>
        <w:t xml:space="preserve"> 892347</w:t>
      </w:r>
    </w:p>
    <w:p w14:paraId="6DCCCFA4" w14:textId="77777777" w:rsidR="0077080A" w:rsidRPr="0077080A" w:rsidRDefault="0077080A" w:rsidP="0077080A">
      <w:pPr>
        <w:spacing w:after="0"/>
        <w:jc w:val="center"/>
        <w:rPr>
          <w:rFonts w:ascii="Calibri" w:hAnsi="Calibri" w:cs="Calibri"/>
          <w:b/>
          <w:i/>
          <w:color w:val="000000"/>
          <w:sz w:val="72"/>
          <w:szCs w:val="72"/>
        </w:rPr>
      </w:pPr>
    </w:p>
    <w:p w14:paraId="6546B518" w14:textId="77777777" w:rsidR="0077080A" w:rsidRPr="0077080A" w:rsidRDefault="0077080A" w:rsidP="0077080A">
      <w:pPr>
        <w:spacing w:after="0"/>
        <w:jc w:val="center"/>
        <w:rPr>
          <w:rFonts w:ascii="Calibri" w:hAnsi="Calibri" w:cs="Calibri"/>
          <w:b/>
          <w:i/>
          <w:color w:val="000000"/>
          <w:sz w:val="72"/>
          <w:szCs w:val="72"/>
        </w:rPr>
      </w:pPr>
    </w:p>
    <w:p w14:paraId="649E56EC" w14:textId="77777777" w:rsidR="0077080A" w:rsidRPr="0077080A" w:rsidRDefault="0077080A" w:rsidP="0077080A">
      <w:pPr>
        <w:spacing w:after="0"/>
        <w:jc w:val="center"/>
        <w:rPr>
          <w:rFonts w:ascii="Calibri" w:hAnsi="Calibri" w:cs="Calibri"/>
          <w:b/>
          <w:i/>
          <w:color w:val="000000"/>
          <w:sz w:val="72"/>
          <w:szCs w:val="72"/>
        </w:rPr>
      </w:pPr>
    </w:p>
    <w:p w14:paraId="29798995" w14:textId="77777777" w:rsidR="0077080A" w:rsidRPr="0077080A" w:rsidRDefault="0077080A" w:rsidP="0077080A">
      <w:pPr>
        <w:spacing w:after="0"/>
        <w:jc w:val="center"/>
        <w:rPr>
          <w:rFonts w:ascii="Calibri" w:hAnsi="Calibri" w:cs="Calibri"/>
          <w:b/>
          <w:color w:val="000000"/>
          <w:sz w:val="72"/>
          <w:szCs w:val="72"/>
        </w:rPr>
      </w:pPr>
      <w:r>
        <w:rPr>
          <w:rFonts w:ascii="Calibri" w:hAnsi="Calibri" w:cs="Calibri"/>
          <w:b/>
          <w:color w:val="000000"/>
          <w:sz w:val="72"/>
          <w:szCs w:val="72"/>
        </w:rPr>
        <w:t>Curriculum</w:t>
      </w:r>
      <w:r w:rsidRPr="0077080A">
        <w:rPr>
          <w:rFonts w:ascii="Calibri" w:hAnsi="Calibri" w:cs="Calibri"/>
          <w:b/>
          <w:color w:val="000000"/>
          <w:sz w:val="72"/>
          <w:szCs w:val="72"/>
        </w:rPr>
        <w:t xml:space="preserve"> Policy</w:t>
      </w:r>
    </w:p>
    <w:p w14:paraId="369FD78C" w14:textId="77777777" w:rsidR="0077080A" w:rsidRPr="0077080A" w:rsidRDefault="0077080A" w:rsidP="0077080A">
      <w:pPr>
        <w:spacing w:after="0"/>
        <w:rPr>
          <w:rFonts w:ascii="Calibri" w:hAnsi="Calibri" w:cs="Calibri"/>
          <w:b/>
          <w:color w:val="000000"/>
          <w:u w:val="single"/>
        </w:rPr>
      </w:pPr>
    </w:p>
    <w:p w14:paraId="2D1CD51A" w14:textId="77777777" w:rsidR="0077080A" w:rsidRPr="0077080A" w:rsidRDefault="0077080A" w:rsidP="0077080A">
      <w:pPr>
        <w:spacing w:after="0"/>
        <w:rPr>
          <w:rFonts w:ascii="Calibri" w:hAnsi="Calibri" w:cs="Calibri"/>
          <w:b/>
          <w:color w:val="000000"/>
          <w:u w:val="single"/>
        </w:rPr>
      </w:pPr>
    </w:p>
    <w:p w14:paraId="4628059C" w14:textId="77777777" w:rsidR="0077080A" w:rsidRPr="0077080A" w:rsidRDefault="0077080A" w:rsidP="0077080A">
      <w:pPr>
        <w:spacing w:after="0"/>
        <w:rPr>
          <w:rFonts w:ascii="Calibri" w:hAnsi="Calibri" w:cs="Calibri"/>
          <w:b/>
          <w:color w:val="000000"/>
          <w:u w:val="single"/>
        </w:rPr>
      </w:pPr>
    </w:p>
    <w:p w14:paraId="086C103C" w14:textId="77777777" w:rsidR="0077080A" w:rsidRPr="0077080A" w:rsidRDefault="0077080A" w:rsidP="0077080A">
      <w:pPr>
        <w:spacing w:after="0"/>
        <w:rPr>
          <w:rFonts w:ascii="Calibri" w:hAnsi="Calibri" w:cs="Calibri"/>
          <w:b/>
          <w:color w:val="000000"/>
          <w:u w:val="single"/>
        </w:rPr>
      </w:pPr>
    </w:p>
    <w:p w14:paraId="34B78A1D" w14:textId="77777777" w:rsidR="0077080A" w:rsidRPr="0077080A" w:rsidRDefault="0077080A" w:rsidP="0077080A">
      <w:pPr>
        <w:spacing w:after="0"/>
        <w:textAlignment w:val="baseline"/>
        <w:rPr>
          <w:rFonts w:ascii="Calibri" w:eastAsia="Times New Roman" w:hAnsi="Calibri" w:cs="Calibri"/>
          <w:sz w:val="18"/>
          <w:szCs w:val="18"/>
        </w:rPr>
      </w:pPr>
      <w:r w:rsidRPr="0077080A">
        <w:rPr>
          <w:rFonts w:ascii="Calibri" w:eastAsia="Times New Roman" w:hAnsi="Calibri" w:cs="Calibri"/>
          <w:b/>
          <w:bCs/>
          <w:u w:val="single"/>
        </w:rPr>
        <w:t>Policy Review:</w:t>
      </w:r>
      <w:r w:rsidRPr="0077080A">
        <w:rPr>
          <w:rFonts w:ascii="Calibri" w:eastAsia="Times New Roman" w:hAnsi="Calibri" w:cs="Calibri"/>
        </w:rPr>
        <w:t> </w:t>
      </w:r>
    </w:p>
    <w:p w14:paraId="003A5CD8" w14:textId="77777777" w:rsidR="0077080A" w:rsidRPr="0077080A" w:rsidRDefault="0077080A" w:rsidP="0077080A">
      <w:pPr>
        <w:spacing w:after="0"/>
        <w:textAlignment w:val="baseline"/>
        <w:rPr>
          <w:rFonts w:ascii="Calibri" w:eastAsia="Times New Roman" w:hAnsi="Calibri" w:cs="Calibri"/>
          <w:sz w:val="18"/>
          <w:szCs w:val="18"/>
        </w:rPr>
      </w:pPr>
    </w:p>
    <w:p w14:paraId="5A0889EF" w14:textId="77777777" w:rsidR="0077080A" w:rsidRPr="0077080A" w:rsidRDefault="0077080A" w:rsidP="0077080A">
      <w:pPr>
        <w:spacing w:after="0"/>
        <w:textAlignment w:val="baseline"/>
        <w:rPr>
          <w:rFonts w:ascii="Calibri" w:eastAsia="Times New Roman" w:hAnsi="Calibri" w:cs="Calibri"/>
          <w:sz w:val="18"/>
          <w:szCs w:val="18"/>
        </w:rPr>
      </w:pPr>
      <w:r w:rsidRPr="0077080A">
        <w:rPr>
          <w:rFonts w:ascii="Calibri" w:eastAsia="Times New Roman" w:hAnsi="Calibri" w:cs="Calibri"/>
          <w:b/>
          <w:bCs/>
        </w:rPr>
        <w:t xml:space="preserve">This Policy will be reviewed </w:t>
      </w:r>
      <w:r>
        <w:rPr>
          <w:rFonts w:ascii="Calibri" w:eastAsia="Times New Roman" w:hAnsi="Calibri" w:cs="Calibri"/>
          <w:b/>
          <w:bCs/>
        </w:rPr>
        <w:t>by staff and the Governing Body annually</w:t>
      </w:r>
      <w:r w:rsidRPr="0077080A">
        <w:rPr>
          <w:rFonts w:ascii="Calibri" w:eastAsia="Times New Roman" w:hAnsi="Calibri" w:cs="Calibri"/>
          <w:b/>
          <w:bCs/>
        </w:rPr>
        <w:t>.</w:t>
      </w:r>
    </w:p>
    <w:p w14:paraId="14A069E6" w14:textId="77777777" w:rsidR="0077080A" w:rsidRPr="0077080A" w:rsidRDefault="0077080A" w:rsidP="0077080A">
      <w:pPr>
        <w:spacing w:after="0"/>
        <w:rPr>
          <w:rFonts w:ascii="Calibri" w:hAnsi="Calibri" w:cs="Calibri"/>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77080A" w:rsidRPr="001772C5" w14:paraId="4C858550" w14:textId="77777777" w:rsidTr="01BD13AD">
        <w:tc>
          <w:tcPr>
            <w:tcW w:w="4621" w:type="dxa"/>
            <w:shd w:val="clear" w:color="auto" w:fill="auto"/>
          </w:tcPr>
          <w:p w14:paraId="690B56C6" w14:textId="77777777" w:rsidR="0077080A" w:rsidRPr="0077080A" w:rsidRDefault="0077080A" w:rsidP="0077080A">
            <w:pPr>
              <w:spacing w:after="0"/>
              <w:jc w:val="center"/>
              <w:rPr>
                <w:rFonts w:ascii="Calibri" w:eastAsia="Times New Roman" w:hAnsi="Calibri" w:cs="Calibri"/>
                <w:b/>
                <w:sz w:val="32"/>
                <w:szCs w:val="32"/>
              </w:rPr>
            </w:pPr>
            <w:r w:rsidRPr="0077080A">
              <w:rPr>
                <w:rFonts w:ascii="Calibri" w:eastAsia="Times New Roman" w:hAnsi="Calibri" w:cs="Calibri"/>
                <w:b/>
                <w:sz w:val="32"/>
                <w:szCs w:val="32"/>
              </w:rPr>
              <w:t>Reviewed</w:t>
            </w:r>
          </w:p>
        </w:tc>
        <w:tc>
          <w:tcPr>
            <w:tcW w:w="4621" w:type="dxa"/>
            <w:shd w:val="clear" w:color="auto" w:fill="auto"/>
          </w:tcPr>
          <w:p w14:paraId="730CC8F0" w14:textId="71C6CDF8" w:rsidR="0077080A" w:rsidRPr="0077080A" w:rsidRDefault="00F70A0A" w:rsidP="01BD13AD">
            <w:pPr>
              <w:spacing w:after="0"/>
              <w:jc w:val="center"/>
              <w:rPr>
                <w:rFonts w:ascii="Calibri" w:eastAsia="Times New Roman" w:hAnsi="Calibri" w:cs="Calibri"/>
                <w:b/>
                <w:bCs/>
                <w:sz w:val="32"/>
                <w:szCs w:val="32"/>
              </w:rPr>
            </w:pPr>
            <w:r>
              <w:rPr>
                <w:rFonts w:ascii="Calibri" w:eastAsia="Times New Roman" w:hAnsi="Calibri" w:cs="Calibri"/>
                <w:b/>
                <w:bCs/>
                <w:sz w:val="32"/>
                <w:szCs w:val="32"/>
              </w:rPr>
              <w:t xml:space="preserve">February </w:t>
            </w:r>
            <w:r w:rsidR="434729C9" w:rsidRPr="01BD13AD">
              <w:rPr>
                <w:rFonts w:ascii="Calibri" w:eastAsia="Times New Roman" w:hAnsi="Calibri" w:cs="Calibri"/>
                <w:b/>
                <w:bCs/>
                <w:sz w:val="32"/>
                <w:szCs w:val="32"/>
              </w:rPr>
              <w:t>202</w:t>
            </w:r>
            <w:r w:rsidR="003B591D">
              <w:rPr>
                <w:rFonts w:ascii="Calibri" w:eastAsia="Times New Roman" w:hAnsi="Calibri" w:cs="Calibri"/>
                <w:b/>
                <w:bCs/>
                <w:sz w:val="32"/>
                <w:szCs w:val="32"/>
              </w:rPr>
              <w:t>6</w:t>
            </w:r>
          </w:p>
        </w:tc>
      </w:tr>
      <w:tr w:rsidR="0077080A" w:rsidRPr="001772C5" w14:paraId="3B44DBE2" w14:textId="77777777" w:rsidTr="01BD13AD">
        <w:tc>
          <w:tcPr>
            <w:tcW w:w="4621" w:type="dxa"/>
            <w:shd w:val="clear" w:color="auto" w:fill="auto"/>
          </w:tcPr>
          <w:p w14:paraId="39583E15" w14:textId="77777777" w:rsidR="0077080A" w:rsidRPr="0077080A" w:rsidRDefault="0077080A" w:rsidP="0077080A">
            <w:pPr>
              <w:spacing w:after="0"/>
              <w:jc w:val="center"/>
              <w:rPr>
                <w:rFonts w:ascii="Calibri" w:eastAsia="Times New Roman" w:hAnsi="Calibri" w:cs="Calibri"/>
                <w:b/>
                <w:sz w:val="32"/>
                <w:szCs w:val="32"/>
              </w:rPr>
            </w:pPr>
            <w:r w:rsidRPr="0077080A">
              <w:rPr>
                <w:rFonts w:ascii="Calibri" w:eastAsia="Times New Roman" w:hAnsi="Calibri" w:cs="Calibri"/>
                <w:b/>
                <w:sz w:val="32"/>
                <w:szCs w:val="32"/>
              </w:rPr>
              <w:t>Next Review</w:t>
            </w:r>
          </w:p>
        </w:tc>
        <w:tc>
          <w:tcPr>
            <w:tcW w:w="4621" w:type="dxa"/>
            <w:shd w:val="clear" w:color="auto" w:fill="auto"/>
          </w:tcPr>
          <w:p w14:paraId="09527450" w14:textId="19A0A3C5" w:rsidR="0077080A" w:rsidRPr="0077080A" w:rsidRDefault="00F70A0A" w:rsidP="01BD13AD">
            <w:pPr>
              <w:spacing w:after="0"/>
              <w:jc w:val="center"/>
              <w:rPr>
                <w:rFonts w:ascii="Calibri" w:eastAsia="Times New Roman" w:hAnsi="Calibri" w:cs="Calibri"/>
                <w:b/>
                <w:bCs/>
                <w:sz w:val="32"/>
                <w:szCs w:val="32"/>
              </w:rPr>
            </w:pPr>
            <w:r>
              <w:rPr>
                <w:rFonts w:ascii="Calibri" w:eastAsia="Times New Roman" w:hAnsi="Calibri" w:cs="Calibri"/>
                <w:b/>
                <w:bCs/>
                <w:sz w:val="32"/>
                <w:szCs w:val="32"/>
              </w:rPr>
              <w:t>February</w:t>
            </w:r>
            <w:r w:rsidR="1F03DCA3" w:rsidRPr="01BD13AD">
              <w:rPr>
                <w:rFonts w:ascii="Calibri" w:eastAsia="Times New Roman" w:hAnsi="Calibri" w:cs="Calibri"/>
                <w:b/>
                <w:bCs/>
                <w:sz w:val="32"/>
                <w:szCs w:val="32"/>
              </w:rPr>
              <w:t xml:space="preserve"> 202</w:t>
            </w:r>
            <w:r w:rsidR="003B591D">
              <w:rPr>
                <w:rFonts w:ascii="Calibri" w:eastAsia="Times New Roman" w:hAnsi="Calibri" w:cs="Calibri"/>
                <w:b/>
                <w:bCs/>
                <w:sz w:val="32"/>
                <w:szCs w:val="32"/>
              </w:rPr>
              <w:t>7</w:t>
            </w:r>
          </w:p>
        </w:tc>
      </w:tr>
    </w:tbl>
    <w:p w14:paraId="5BB43721" w14:textId="77777777" w:rsidR="0077080A" w:rsidRPr="0077080A" w:rsidRDefault="0077080A" w:rsidP="0077080A">
      <w:pPr>
        <w:rPr>
          <w:rFonts w:ascii="Calibri" w:hAnsi="Calibri" w:cs="Calibri"/>
          <w:b/>
          <w:color w:val="000000"/>
          <w:u w:val="single"/>
        </w:rPr>
      </w:pPr>
    </w:p>
    <w:p w14:paraId="2BB3D883" w14:textId="77777777" w:rsidR="0077080A" w:rsidRPr="0077080A" w:rsidRDefault="0077080A" w:rsidP="0077080A">
      <w:pPr>
        <w:rPr>
          <w:rFonts w:ascii="Calibri" w:hAnsi="Calibri" w:cs="Calibri"/>
          <w:color w:val="000000"/>
        </w:rPr>
      </w:pPr>
    </w:p>
    <w:p w14:paraId="2D85E62B" w14:textId="77777777" w:rsidR="0077080A" w:rsidRPr="0077080A" w:rsidRDefault="0077080A" w:rsidP="0077080A">
      <w:pPr>
        <w:rPr>
          <w:rFonts w:ascii="Calibri" w:hAnsi="Calibri" w:cs="Calibri"/>
          <w:color w:val="000000"/>
        </w:rPr>
      </w:pPr>
      <w:r w:rsidRPr="0077080A">
        <w:rPr>
          <w:rFonts w:ascii="Calibri" w:hAnsi="Calibri" w:cs="Calibri"/>
          <w:color w:val="000000"/>
        </w:rPr>
        <w:br w:type="page"/>
      </w:r>
    </w:p>
    <w:p w14:paraId="04DBCB87" w14:textId="77777777" w:rsidR="0077080A" w:rsidRPr="0077080A" w:rsidRDefault="0077080A" w:rsidP="0077080A">
      <w:pPr>
        <w:spacing w:before="240"/>
        <w:rPr>
          <w:rFonts w:ascii="Calibri" w:hAnsi="Calibri" w:cs="Calibri"/>
          <w:b/>
          <w:bCs/>
          <w:color w:val="000000"/>
          <w:sz w:val="22"/>
          <w:szCs w:val="22"/>
          <w:u w:val="single"/>
        </w:rPr>
      </w:pPr>
      <w:r w:rsidRPr="0077080A">
        <w:rPr>
          <w:rFonts w:ascii="Calibri" w:hAnsi="Calibri" w:cs="Calibri"/>
          <w:b/>
          <w:bCs/>
          <w:color w:val="000000"/>
          <w:sz w:val="22"/>
          <w:szCs w:val="22"/>
          <w:u w:val="single"/>
        </w:rPr>
        <w:lastRenderedPageBreak/>
        <w:t>Our Vision</w:t>
      </w:r>
    </w:p>
    <w:p w14:paraId="7F1BAD97" w14:textId="77777777" w:rsidR="0077080A" w:rsidRPr="0077080A" w:rsidRDefault="0077080A" w:rsidP="0077080A">
      <w:pPr>
        <w:spacing w:before="240"/>
        <w:rPr>
          <w:rFonts w:ascii="Calibri" w:hAnsi="Calibri" w:cs="Calibri"/>
          <w:bCs/>
          <w:color w:val="000000"/>
          <w:sz w:val="22"/>
          <w:szCs w:val="22"/>
        </w:rPr>
      </w:pPr>
      <w:r w:rsidRPr="0077080A">
        <w:rPr>
          <w:rFonts w:ascii="Calibri" w:hAnsi="Calibri" w:cs="Calibri"/>
          <w:bCs/>
          <w:color w:val="000000"/>
          <w:sz w:val="22"/>
          <w:szCs w:val="22"/>
        </w:rPr>
        <w:t>We aspire to be a community living life in all its fullness. We share, care, learn and love with God, valuing the dignity and respect of all humanity and creation. Through the power of the Holy Spirit Jesus’ Kingdom comes and everyone can flourish together.</w:t>
      </w:r>
    </w:p>
    <w:p w14:paraId="63DF78DB" w14:textId="77777777" w:rsidR="0077080A" w:rsidRPr="0077080A" w:rsidRDefault="0077080A" w:rsidP="0077080A">
      <w:pPr>
        <w:spacing w:before="240"/>
        <w:rPr>
          <w:rFonts w:ascii="Calibri" w:hAnsi="Calibri" w:cs="Calibri"/>
          <w:b/>
          <w:bCs/>
          <w:color w:val="000000"/>
          <w:sz w:val="22"/>
          <w:szCs w:val="22"/>
          <w:u w:val="single"/>
        </w:rPr>
      </w:pPr>
      <w:r w:rsidRPr="0077080A">
        <w:rPr>
          <w:rFonts w:ascii="Calibri" w:hAnsi="Calibri" w:cs="Calibri"/>
          <w:b/>
          <w:bCs/>
          <w:color w:val="000000"/>
          <w:sz w:val="22"/>
          <w:szCs w:val="22"/>
          <w:u w:val="single"/>
        </w:rPr>
        <w:t>Our Mission</w:t>
      </w:r>
    </w:p>
    <w:p w14:paraId="0F2C6545" w14:textId="77777777" w:rsidR="0077080A" w:rsidRPr="0077080A" w:rsidRDefault="0077080A" w:rsidP="0077080A">
      <w:pPr>
        <w:spacing w:before="240"/>
        <w:rPr>
          <w:rFonts w:ascii="Calibri" w:hAnsi="Calibri" w:cs="Calibri"/>
          <w:bCs/>
          <w:color w:val="000000"/>
          <w:sz w:val="22"/>
          <w:szCs w:val="22"/>
        </w:rPr>
      </w:pPr>
      <w:r w:rsidRPr="0077080A">
        <w:rPr>
          <w:rFonts w:ascii="Calibri" w:hAnsi="Calibri" w:cs="Calibri"/>
          <w:bCs/>
          <w:color w:val="000000"/>
          <w:sz w:val="22"/>
          <w:szCs w:val="22"/>
        </w:rPr>
        <w:t>‘Sharing, caring, learning and loving with God.’</w:t>
      </w:r>
    </w:p>
    <w:p w14:paraId="3535B746" w14:textId="77777777" w:rsidR="0077080A" w:rsidRPr="0077080A" w:rsidRDefault="0077080A" w:rsidP="0077080A">
      <w:pPr>
        <w:spacing w:before="240"/>
        <w:rPr>
          <w:rFonts w:ascii="Calibri" w:hAnsi="Calibri" w:cs="Calibri"/>
          <w:b/>
          <w:bCs/>
          <w:color w:val="000000"/>
          <w:sz w:val="22"/>
          <w:szCs w:val="22"/>
          <w:u w:val="single"/>
        </w:rPr>
      </w:pPr>
      <w:r w:rsidRPr="0077080A">
        <w:rPr>
          <w:rFonts w:ascii="Calibri" w:hAnsi="Calibri" w:cs="Calibri"/>
          <w:b/>
          <w:bCs/>
          <w:color w:val="000000"/>
          <w:sz w:val="22"/>
          <w:szCs w:val="22"/>
          <w:u w:val="single"/>
        </w:rPr>
        <w:t>Our Values</w:t>
      </w:r>
    </w:p>
    <w:p w14:paraId="68C4BC8A" w14:textId="77777777" w:rsidR="0077080A" w:rsidRPr="0077080A" w:rsidRDefault="0077080A" w:rsidP="0077080A">
      <w:pPr>
        <w:spacing w:before="240"/>
        <w:rPr>
          <w:rFonts w:ascii="Calibri" w:hAnsi="Calibri" w:cs="Calibri"/>
          <w:bCs/>
          <w:color w:val="000000"/>
          <w:sz w:val="22"/>
          <w:szCs w:val="22"/>
        </w:rPr>
      </w:pPr>
      <w:r w:rsidRPr="0077080A">
        <w:rPr>
          <w:rFonts w:ascii="Calibri" w:hAnsi="Calibri" w:cs="Calibri"/>
          <w:bCs/>
          <w:color w:val="000000"/>
          <w:sz w:val="22"/>
          <w:szCs w:val="22"/>
        </w:rPr>
        <w:t>Friendship, Perseverance, Respect, Trust, Thankfulness, Humility, Generosity, Forgiveness, Courage, Peace, Compassion, Responsibility</w:t>
      </w:r>
    </w:p>
    <w:p w14:paraId="5E81D83E" w14:textId="77777777" w:rsidR="0077080A" w:rsidRPr="0077080A" w:rsidRDefault="0077080A" w:rsidP="0077080A">
      <w:pPr>
        <w:spacing w:before="240"/>
        <w:jc w:val="center"/>
        <w:rPr>
          <w:rFonts w:ascii="Calibri" w:hAnsi="Calibri" w:cs="Calibri"/>
          <w:b/>
          <w:bCs/>
          <w:color w:val="000000"/>
          <w:sz w:val="22"/>
          <w:szCs w:val="22"/>
          <w:u w:val="single"/>
        </w:rPr>
      </w:pPr>
      <w:r w:rsidRPr="0077080A">
        <w:rPr>
          <w:rFonts w:ascii="Calibri" w:hAnsi="Calibri" w:cs="Calibri"/>
          <w:b/>
          <w:bCs/>
          <w:color w:val="000000"/>
          <w:sz w:val="22"/>
          <w:szCs w:val="22"/>
          <w:u w:val="single"/>
        </w:rPr>
        <w:t>Our 6 Key ideals that underpin our vision</w:t>
      </w:r>
    </w:p>
    <w:p w14:paraId="3651A1C2" w14:textId="77777777" w:rsidR="0077080A" w:rsidRPr="0077080A" w:rsidRDefault="0077080A" w:rsidP="0077080A">
      <w:pPr>
        <w:spacing w:before="240"/>
        <w:jc w:val="center"/>
        <w:rPr>
          <w:rFonts w:ascii="Calibri" w:hAnsi="Calibri" w:cs="Calibri"/>
          <w:b/>
          <w:bCs/>
          <w:color w:val="000000"/>
          <w:sz w:val="22"/>
          <w:szCs w:val="22"/>
          <w:u w:val="single"/>
        </w:rPr>
      </w:pPr>
    </w:p>
    <w:tbl>
      <w:tblPr>
        <w:tblW w:w="6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2136"/>
        <w:gridCol w:w="2130"/>
      </w:tblGrid>
      <w:tr w:rsidR="0077080A" w:rsidRPr="00E60C6A" w14:paraId="1E3DD410" w14:textId="77777777" w:rsidTr="00E60C6A">
        <w:trPr>
          <w:trHeight w:val="468"/>
          <w:jc w:val="center"/>
        </w:trPr>
        <w:tc>
          <w:tcPr>
            <w:tcW w:w="1748" w:type="dxa"/>
            <w:tcBorders>
              <w:top w:val="nil"/>
              <w:left w:val="nil"/>
              <w:bottom w:val="single" w:sz="4" w:space="0" w:color="auto"/>
              <w:right w:val="single" w:sz="4" w:space="0" w:color="auto"/>
            </w:tcBorders>
            <w:shd w:val="clear" w:color="auto" w:fill="auto"/>
          </w:tcPr>
          <w:p w14:paraId="74B76425" w14:textId="77777777" w:rsidR="0077080A" w:rsidRPr="00E60C6A" w:rsidRDefault="0077080A" w:rsidP="00E60C6A">
            <w:pPr>
              <w:spacing w:before="240"/>
              <w:jc w:val="center"/>
              <w:rPr>
                <w:rFonts w:ascii="Calibri" w:hAnsi="Calibri" w:cs="Calibri"/>
                <w:b/>
                <w:bCs/>
                <w:color w:val="000000"/>
                <w:sz w:val="22"/>
                <w:szCs w:val="22"/>
              </w:rPr>
            </w:pPr>
          </w:p>
        </w:tc>
        <w:tc>
          <w:tcPr>
            <w:tcW w:w="2136" w:type="dxa"/>
            <w:tcBorders>
              <w:top w:val="single" w:sz="4" w:space="0" w:color="auto"/>
              <w:left w:val="single" w:sz="4" w:space="0" w:color="auto"/>
              <w:bottom w:val="single" w:sz="4" w:space="0" w:color="auto"/>
              <w:right w:val="single" w:sz="4" w:space="0" w:color="auto"/>
            </w:tcBorders>
            <w:shd w:val="clear" w:color="auto" w:fill="auto"/>
          </w:tcPr>
          <w:p w14:paraId="3A89C306" w14:textId="77777777" w:rsidR="0077080A" w:rsidRPr="00E60C6A" w:rsidRDefault="0077080A" w:rsidP="00E60C6A">
            <w:pPr>
              <w:spacing w:before="240"/>
              <w:jc w:val="center"/>
              <w:rPr>
                <w:rFonts w:ascii="Calibri" w:hAnsi="Calibri" w:cs="Calibri"/>
                <w:b/>
                <w:bCs/>
                <w:color w:val="000000"/>
                <w:sz w:val="22"/>
                <w:szCs w:val="22"/>
              </w:rPr>
            </w:pPr>
            <w:r w:rsidRPr="00E60C6A">
              <w:rPr>
                <w:rFonts w:ascii="Calibri" w:hAnsi="Calibri" w:cs="Calibri"/>
                <w:b/>
                <w:bCs/>
                <w:color w:val="000000"/>
                <w:sz w:val="22"/>
                <w:szCs w:val="22"/>
              </w:rPr>
              <w:t>Uphold the Values of God</w:t>
            </w:r>
          </w:p>
        </w:tc>
        <w:tc>
          <w:tcPr>
            <w:tcW w:w="2130" w:type="dxa"/>
            <w:tcBorders>
              <w:top w:val="nil"/>
              <w:left w:val="single" w:sz="4" w:space="0" w:color="auto"/>
              <w:bottom w:val="single" w:sz="4" w:space="0" w:color="auto"/>
              <w:right w:val="nil"/>
            </w:tcBorders>
            <w:shd w:val="clear" w:color="auto" w:fill="auto"/>
          </w:tcPr>
          <w:p w14:paraId="520B8017" w14:textId="77777777" w:rsidR="0077080A" w:rsidRPr="00E60C6A" w:rsidRDefault="0077080A" w:rsidP="00E60C6A">
            <w:pPr>
              <w:spacing w:before="240"/>
              <w:jc w:val="right"/>
              <w:rPr>
                <w:rFonts w:ascii="Calibri" w:hAnsi="Calibri" w:cs="Calibri"/>
                <w:b/>
                <w:bCs/>
                <w:color w:val="000000"/>
                <w:sz w:val="22"/>
                <w:szCs w:val="22"/>
              </w:rPr>
            </w:pPr>
          </w:p>
        </w:tc>
      </w:tr>
      <w:tr w:rsidR="0077080A" w:rsidRPr="00E60C6A" w14:paraId="35287743" w14:textId="77777777" w:rsidTr="00E60C6A">
        <w:trPr>
          <w:trHeight w:val="476"/>
          <w:jc w:val="center"/>
        </w:trPr>
        <w:tc>
          <w:tcPr>
            <w:tcW w:w="1748" w:type="dxa"/>
            <w:tcBorders>
              <w:top w:val="single" w:sz="4" w:space="0" w:color="auto"/>
              <w:left w:val="single" w:sz="4" w:space="0" w:color="auto"/>
              <w:bottom w:val="single" w:sz="4" w:space="0" w:color="auto"/>
              <w:right w:val="single" w:sz="4" w:space="0" w:color="auto"/>
            </w:tcBorders>
            <w:shd w:val="clear" w:color="auto" w:fill="auto"/>
            <w:hideMark/>
          </w:tcPr>
          <w:p w14:paraId="44FD3E42" w14:textId="77777777" w:rsidR="0077080A" w:rsidRPr="00E60C6A" w:rsidRDefault="0077080A" w:rsidP="00E60C6A">
            <w:pPr>
              <w:spacing w:before="240"/>
              <w:jc w:val="center"/>
              <w:rPr>
                <w:rFonts w:ascii="Calibri" w:hAnsi="Calibri" w:cs="Calibri"/>
                <w:b/>
                <w:bCs/>
                <w:color w:val="000000"/>
                <w:sz w:val="22"/>
                <w:szCs w:val="22"/>
              </w:rPr>
            </w:pPr>
            <w:r w:rsidRPr="00E60C6A">
              <w:rPr>
                <w:rFonts w:ascii="Calibri" w:hAnsi="Calibri" w:cs="Calibri"/>
                <w:b/>
                <w:bCs/>
                <w:color w:val="000000"/>
                <w:sz w:val="22"/>
                <w:szCs w:val="22"/>
              </w:rPr>
              <w:t>Nurture Creativity, Encourage Curiosity</w:t>
            </w:r>
          </w:p>
        </w:tc>
        <w:tc>
          <w:tcPr>
            <w:tcW w:w="2136" w:type="dxa"/>
            <w:tcBorders>
              <w:top w:val="single" w:sz="4" w:space="0" w:color="auto"/>
              <w:left w:val="single" w:sz="4" w:space="0" w:color="auto"/>
              <w:bottom w:val="single" w:sz="4" w:space="0" w:color="auto"/>
              <w:right w:val="single" w:sz="4" w:space="0" w:color="auto"/>
            </w:tcBorders>
            <w:shd w:val="clear" w:color="auto" w:fill="auto"/>
            <w:hideMark/>
          </w:tcPr>
          <w:p w14:paraId="424A38A7" w14:textId="77777777" w:rsidR="0077080A" w:rsidRPr="00E60C6A" w:rsidRDefault="0077080A" w:rsidP="00E60C6A">
            <w:pPr>
              <w:spacing w:before="240"/>
              <w:jc w:val="center"/>
              <w:rPr>
                <w:rFonts w:ascii="Calibri" w:hAnsi="Calibri" w:cs="Calibri"/>
                <w:b/>
                <w:bCs/>
                <w:color w:val="000000"/>
                <w:sz w:val="22"/>
                <w:szCs w:val="22"/>
              </w:rPr>
            </w:pPr>
            <w:r w:rsidRPr="00E60C6A">
              <w:rPr>
                <w:rFonts w:ascii="Calibri" w:hAnsi="Calibri" w:cs="Calibri"/>
                <w:b/>
                <w:bCs/>
                <w:color w:val="000000"/>
                <w:sz w:val="22"/>
                <w:szCs w:val="22"/>
              </w:rPr>
              <w:t>Learning Together, Flourishing Together</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346C2DDE" w14:textId="77777777" w:rsidR="0077080A" w:rsidRPr="00E60C6A" w:rsidRDefault="0077080A" w:rsidP="00E60C6A">
            <w:pPr>
              <w:spacing w:before="240"/>
              <w:jc w:val="center"/>
              <w:rPr>
                <w:rFonts w:ascii="Calibri" w:hAnsi="Calibri" w:cs="Calibri"/>
                <w:b/>
                <w:bCs/>
                <w:color w:val="000000"/>
                <w:sz w:val="22"/>
                <w:szCs w:val="22"/>
              </w:rPr>
            </w:pPr>
            <w:r w:rsidRPr="00E60C6A">
              <w:rPr>
                <w:rFonts w:ascii="Calibri" w:hAnsi="Calibri" w:cs="Calibri"/>
                <w:b/>
                <w:bCs/>
                <w:color w:val="000000"/>
                <w:sz w:val="22"/>
                <w:szCs w:val="22"/>
              </w:rPr>
              <w:t>Connecting Communities</w:t>
            </w:r>
          </w:p>
        </w:tc>
      </w:tr>
      <w:tr w:rsidR="0077080A" w:rsidRPr="00E60C6A" w14:paraId="20B46063" w14:textId="77777777" w:rsidTr="00E60C6A">
        <w:trPr>
          <w:trHeight w:val="468"/>
          <w:jc w:val="center"/>
        </w:trPr>
        <w:tc>
          <w:tcPr>
            <w:tcW w:w="1748" w:type="dxa"/>
            <w:tcBorders>
              <w:top w:val="single" w:sz="4" w:space="0" w:color="auto"/>
              <w:left w:val="nil"/>
              <w:bottom w:val="nil"/>
              <w:right w:val="single" w:sz="4" w:space="0" w:color="auto"/>
            </w:tcBorders>
            <w:shd w:val="clear" w:color="auto" w:fill="auto"/>
          </w:tcPr>
          <w:p w14:paraId="6C742878" w14:textId="77777777" w:rsidR="0077080A" w:rsidRPr="00E60C6A" w:rsidRDefault="0077080A" w:rsidP="00E60C6A">
            <w:pPr>
              <w:spacing w:before="240"/>
              <w:jc w:val="center"/>
              <w:rPr>
                <w:rFonts w:ascii="Calibri" w:hAnsi="Calibri" w:cs="Calibri"/>
                <w:b/>
                <w:bCs/>
                <w:color w:val="000000"/>
                <w:sz w:val="22"/>
                <w:szCs w:val="22"/>
              </w:rPr>
            </w:pPr>
          </w:p>
        </w:tc>
        <w:tc>
          <w:tcPr>
            <w:tcW w:w="2136" w:type="dxa"/>
            <w:tcBorders>
              <w:top w:val="single" w:sz="4" w:space="0" w:color="auto"/>
              <w:left w:val="single" w:sz="4" w:space="0" w:color="auto"/>
              <w:bottom w:val="single" w:sz="4" w:space="0" w:color="auto"/>
              <w:right w:val="single" w:sz="4" w:space="0" w:color="auto"/>
            </w:tcBorders>
            <w:shd w:val="clear" w:color="auto" w:fill="auto"/>
          </w:tcPr>
          <w:p w14:paraId="3F416959" w14:textId="77777777" w:rsidR="0077080A" w:rsidRPr="00E60C6A" w:rsidRDefault="0077080A" w:rsidP="00E60C6A">
            <w:pPr>
              <w:spacing w:before="240"/>
              <w:jc w:val="center"/>
              <w:rPr>
                <w:rFonts w:ascii="Calibri" w:hAnsi="Calibri" w:cs="Calibri"/>
                <w:b/>
                <w:bCs/>
                <w:color w:val="000000"/>
                <w:sz w:val="22"/>
                <w:szCs w:val="22"/>
              </w:rPr>
            </w:pPr>
            <w:r w:rsidRPr="00E60C6A">
              <w:rPr>
                <w:rFonts w:ascii="Calibri" w:hAnsi="Calibri" w:cs="Calibri"/>
                <w:b/>
                <w:bCs/>
                <w:color w:val="000000"/>
                <w:sz w:val="22"/>
                <w:szCs w:val="22"/>
              </w:rPr>
              <w:t>Stimulating Surroundings</w:t>
            </w:r>
          </w:p>
        </w:tc>
        <w:tc>
          <w:tcPr>
            <w:tcW w:w="2130" w:type="dxa"/>
            <w:tcBorders>
              <w:top w:val="single" w:sz="4" w:space="0" w:color="auto"/>
              <w:left w:val="single" w:sz="4" w:space="0" w:color="auto"/>
              <w:bottom w:val="nil"/>
              <w:right w:val="nil"/>
            </w:tcBorders>
            <w:shd w:val="clear" w:color="auto" w:fill="auto"/>
          </w:tcPr>
          <w:p w14:paraId="4B734895" w14:textId="77777777" w:rsidR="0077080A" w:rsidRPr="00E60C6A" w:rsidRDefault="0077080A" w:rsidP="00E60C6A">
            <w:pPr>
              <w:spacing w:before="240"/>
              <w:jc w:val="center"/>
              <w:rPr>
                <w:rFonts w:ascii="Calibri" w:hAnsi="Calibri" w:cs="Calibri"/>
                <w:b/>
                <w:bCs/>
                <w:color w:val="000000"/>
                <w:sz w:val="22"/>
                <w:szCs w:val="22"/>
              </w:rPr>
            </w:pPr>
          </w:p>
        </w:tc>
      </w:tr>
      <w:tr w:rsidR="0077080A" w:rsidRPr="00E60C6A" w14:paraId="49881699" w14:textId="77777777" w:rsidTr="00E60C6A">
        <w:trPr>
          <w:trHeight w:val="476"/>
          <w:jc w:val="center"/>
        </w:trPr>
        <w:tc>
          <w:tcPr>
            <w:tcW w:w="1748" w:type="dxa"/>
            <w:tcBorders>
              <w:top w:val="nil"/>
              <w:left w:val="nil"/>
              <w:bottom w:val="nil"/>
              <w:right w:val="single" w:sz="4" w:space="0" w:color="auto"/>
            </w:tcBorders>
            <w:shd w:val="clear" w:color="auto" w:fill="auto"/>
          </w:tcPr>
          <w:p w14:paraId="42E26ACA" w14:textId="77777777" w:rsidR="0077080A" w:rsidRPr="00E60C6A" w:rsidRDefault="0077080A" w:rsidP="00E60C6A">
            <w:pPr>
              <w:spacing w:before="240"/>
              <w:jc w:val="center"/>
              <w:rPr>
                <w:rFonts w:ascii="Calibri" w:hAnsi="Calibri" w:cs="Calibri"/>
                <w:b/>
                <w:bCs/>
                <w:color w:val="000000"/>
                <w:sz w:val="22"/>
                <w:szCs w:val="22"/>
              </w:rPr>
            </w:pPr>
          </w:p>
        </w:tc>
        <w:tc>
          <w:tcPr>
            <w:tcW w:w="2136" w:type="dxa"/>
            <w:tcBorders>
              <w:top w:val="single" w:sz="4" w:space="0" w:color="auto"/>
              <w:left w:val="single" w:sz="4" w:space="0" w:color="auto"/>
              <w:bottom w:val="single" w:sz="4" w:space="0" w:color="auto"/>
              <w:right w:val="single" w:sz="4" w:space="0" w:color="auto"/>
            </w:tcBorders>
            <w:shd w:val="clear" w:color="auto" w:fill="auto"/>
          </w:tcPr>
          <w:p w14:paraId="0327A366" w14:textId="77777777" w:rsidR="0077080A" w:rsidRPr="00E60C6A" w:rsidRDefault="0077080A" w:rsidP="00E60C6A">
            <w:pPr>
              <w:spacing w:before="240"/>
              <w:jc w:val="center"/>
              <w:rPr>
                <w:rFonts w:ascii="Calibri" w:hAnsi="Calibri" w:cs="Calibri"/>
                <w:b/>
                <w:bCs/>
                <w:color w:val="000000"/>
                <w:sz w:val="22"/>
                <w:szCs w:val="22"/>
              </w:rPr>
            </w:pPr>
            <w:r w:rsidRPr="00E60C6A">
              <w:rPr>
                <w:rFonts w:ascii="Calibri" w:hAnsi="Calibri" w:cs="Calibri"/>
                <w:b/>
                <w:bCs/>
                <w:color w:val="000000"/>
                <w:sz w:val="22"/>
                <w:szCs w:val="22"/>
              </w:rPr>
              <w:t xml:space="preserve">One Message </w:t>
            </w:r>
          </w:p>
          <w:p w14:paraId="22B435A1" w14:textId="77777777" w:rsidR="0077080A" w:rsidRPr="00E60C6A" w:rsidRDefault="0077080A" w:rsidP="00E60C6A">
            <w:pPr>
              <w:spacing w:before="240"/>
              <w:jc w:val="center"/>
              <w:rPr>
                <w:rFonts w:ascii="Calibri" w:hAnsi="Calibri" w:cs="Calibri"/>
                <w:b/>
                <w:bCs/>
                <w:color w:val="000000"/>
                <w:sz w:val="22"/>
                <w:szCs w:val="22"/>
              </w:rPr>
            </w:pPr>
          </w:p>
        </w:tc>
        <w:tc>
          <w:tcPr>
            <w:tcW w:w="2130" w:type="dxa"/>
            <w:tcBorders>
              <w:top w:val="nil"/>
              <w:left w:val="single" w:sz="4" w:space="0" w:color="auto"/>
              <w:bottom w:val="nil"/>
              <w:right w:val="nil"/>
            </w:tcBorders>
            <w:shd w:val="clear" w:color="auto" w:fill="auto"/>
          </w:tcPr>
          <w:p w14:paraId="767A3675" w14:textId="77777777" w:rsidR="0077080A" w:rsidRPr="00E60C6A" w:rsidRDefault="0077080A" w:rsidP="00E60C6A">
            <w:pPr>
              <w:spacing w:before="240"/>
              <w:jc w:val="center"/>
              <w:rPr>
                <w:rFonts w:ascii="Calibri" w:hAnsi="Calibri" w:cs="Calibri"/>
                <w:b/>
                <w:bCs/>
                <w:color w:val="000000"/>
                <w:sz w:val="22"/>
                <w:szCs w:val="22"/>
              </w:rPr>
            </w:pPr>
          </w:p>
        </w:tc>
      </w:tr>
    </w:tbl>
    <w:p w14:paraId="04D7BB3C" w14:textId="77777777" w:rsidR="0077080A" w:rsidRPr="0077080A" w:rsidRDefault="0077080A" w:rsidP="0077080A">
      <w:pPr>
        <w:spacing w:before="240"/>
        <w:rPr>
          <w:rFonts w:ascii="Calibri" w:hAnsi="Calibri" w:cs="Calibri"/>
          <w:b/>
          <w:bCs/>
          <w:color w:val="000000"/>
          <w:sz w:val="22"/>
          <w:szCs w:val="22"/>
          <w:u w:val="single"/>
        </w:rPr>
      </w:pPr>
      <w:r w:rsidRPr="0077080A">
        <w:rPr>
          <w:rFonts w:ascii="Calibri" w:hAnsi="Calibri" w:cs="Calibri"/>
          <w:b/>
          <w:bCs/>
          <w:color w:val="000000"/>
          <w:sz w:val="22"/>
          <w:szCs w:val="22"/>
          <w:u w:val="single"/>
        </w:rPr>
        <w:t>Understanding our vision</w:t>
      </w:r>
    </w:p>
    <w:p w14:paraId="6336A37E" w14:textId="77777777" w:rsidR="0077080A" w:rsidRPr="0077080A" w:rsidRDefault="0077080A" w:rsidP="0077080A">
      <w:pPr>
        <w:spacing w:before="120"/>
        <w:rPr>
          <w:rFonts w:ascii="Calibri" w:hAnsi="Calibri" w:cs="Calibri"/>
          <w:bCs/>
          <w:color w:val="000000"/>
          <w:sz w:val="22"/>
          <w:szCs w:val="22"/>
        </w:rPr>
      </w:pPr>
      <w:r w:rsidRPr="0077080A">
        <w:rPr>
          <w:rFonts w:ascii="Calibri" w:hAnsi="Calibri" w:cs="Calibri"/>
          <w:bCs/>
          <w:color w:val="000000"/>
          <w:sz w:val="22"/>
          <w:szCs w:val="22"/>
        </w:rPr>
        <w:t>Our 6 key ideals were created through the input of all stakeholders as being important factors in what we want from our school every day.</w:t>
      </w:r>
    </w:p>
    <w:p w14:paraId="422B098A" w14:textId="77777777" w:rsidR="0077080A" w:rsidRPr="0077080A" w:rsidRDefault="0077080A" w:rsidP="0077080A">
      <w:pPr>
        <w:spacing w:before="200"/>
        <w:rPr>
          <w:rFonts w:ascii="Calibri" w:hAnsi="Calibri" w:cs="Calibri"/>
          <w:bCs/>
          <w:color w:val="000000"/>
          <w:sz w:val="22"/>
          <w:szCs w:val="22"/>
        </w:rPr>
      </w:pPr>
      <w:r w:rsidRPr="0077080A">
        <w:rPr>
          <w:rFonts w:ascii="Calibri" w:hAnsi="Calibri" w:cs="Calibri"/>
          <w:bCs/>
          <w:color w:val="000000"/>
          <w:sz w:val="22"/>
          <w:szCs w:val="22"/>
        </w:rPr>
        <w:t>‘We aspire to be a community living life in all its fullness’ (John 10:10) Church of England vision for Education</w:t>
      </w:r>
    </w:p>
    <w:p w14:paraId="0819DB23" w14:textId="77777777" w:rsidR="0077080A" w:rsidRPr="0077080A" w:rsidRDefault="0077080A" w:rsidP="0077080A">
      <w:pPr>
        <w:spacing w:before="200"/>
        <w:rPr>
          <w:rFonts w:ascii="Calibri" w:hAnsi="Calibri" w:cs="Calibri"/>
          <w:bCs/>
          <w:color w:val="000000"/>
          <w:sz w:val="22"/>
          <w:szCs w:val="22"/>
        </w:rPr>
      </w:pPr>
      <w:r w:rsidRPr="0077080A">
        <w:rPr>
          <w:rFonts w:ascii="Calibri" w:hAnsi="Calibri" w:cs="Calibri"/>
          <w:bCs/>
          <w:color w:val="000000"/>
          <w:sz w:val="22"/>
          <w:szCs w:val="22"/>
        </w:rPr>
        <w:t>‘Sharing, Caring, Learning and Loving with God’ (School’s mission statement)</w:t>
      </w:r>
    </w:p>
    <w:p w14:paraId="62F885AF" w14:textId="77777777" w:rsidR="0077080A" w:rsidRPr="0077080A" w:rsidRDefault="0077080A" w:rsidP="0077080A">
      <w:pPr>
        <w:spacing w:before="200"/>
        <w:rPr>
          <w:rFonts w:ascii="Calibri" w:hAnsi="Calibri" w:cs="Calibri"/>
          <w:bCs/>
          <w:color w:val="000000"/>
          <w:sz w:val="22"/>
          <w:szCs w:val="22"/>
        </w:rPr>
      </w:pPr>
      <w:r w:rsidRPr="0077080A">
        <w:rPr>
          <w:rFonts w:ascii="Calibri" w:hAnsi="Calibri" w:cs="Calibri"/>
          <w:bCs/>
          <w:color w:val="000000"/>
          <w:sz w:val="22"/>
          <w:szCs w:val="22"/>
        </w:rPr>
        <w:t>‘Valuing the dignity and respect of all humanity and all creation’ (Reference to Jonah and the Whale and the Church of England vision)</w:t>
      </w:r>
    </w:p>
    <w:p w14:paraId="732D7EB6" w14:textId="77777777" w:rsidR="0077080A" w:rsidRPr="0077080A" w:rsidRDefault="0077080A" w:rsidP="0077080A">
      <w:pPr>
        <w:spacing w:before="200"/>
        <w:rPr>
          <w:rFonts w:ascii="Calibri" w:hAnsi="Calibri" w:cs="Calibri"/>
          <w:bCs/>
          <w:color w:val="000000"/>
          <w:sz w:val="22"/>
          <w:szCs w:val="22"/>
        </w:rPr>
      </w:pPr>
      <w:r w:rsidRPr="0077080A">
        <w:rPr>
          <w:rFonts w:ascii="Calibri" w:hAnsi="Calibri" w:cs="Calibri"/>
          <w:bCs/>
          <w:color w:val="000000"/>
          <w:sz w:val="22"/>
          <w:szCs w:val="22"/>
        </w:rPr>
        <w:t xml:space="preserve"> ‘Through the power of the Holy Spirit’ (The importance of the Holy trinity and that we can’t do it alone. We must work together.)</w:t>
      </w:r>
    </w:p>
    <w:p w14:paraId="3362FACA" w14:textId="77777777" w:rsidR="0077080A" w:rsidRPr="0077080A" w:rsidRDefault="0077080A" w:rsidP="0077080A">
      <w:pPr>
        <w:spacing w:before="200"/>
        <w:rPr>
          <w:rFonts w:ascii="Calibri" w:hAnsi="Calibri" w:cs="Calibri"/>
          <w:bCs/>
          <w:color w:val="000000"/>
          <w:sz w:val="22"/>
          <w:szCs w:val="22"/>
        </w:rPr>
      </w:pPr>
      <w:r w:rsidRPr="0077080A">
        <w:rPr>
          <w:rFonts w:ascii="Calibri" w:hAnsi="Calibri" w:cs="Calibri"/>
          <w:bCs/>
          <w:color w:val="000000"/>
          <w:sz w:val="22"/>
          <w:szCs w:val="22"/>
        </w:rPr>
        <w:t>‘Jesus’ kingdom comes.’  (Themed verse, Lord ’s Prayer and the goal of the school for us to create a peaceful and successful kingdom)</w:t>
      </w:r>
    </w:p>
    <w:p w14:paraId="773BD5CC" w14:textId="77777777" w:rsidR="0077080A" w:rsidRPr="0077080A" w:rsidRDefault="0077080A" w:rsidP="0077080A">
      <w:pPr>
        <w:spacing w:before="200"/>
        <w:rPr>
          <w:rFonts w:ascii="Calibri" w:hAnsi="Calibri" w:cs="Calibri"/>
          <w:bCs/>
          <w:color w:val="000000"/>
          <w:sz w:val="22"/>
          <w:szCs w:val="22"/>
        </w:rPr>
      </w:pPr>
      <w:r w:rsidRPr="0077080A">
        <w:rPr>
          <w:rFonts w:ascii="Calibri" w:hAnsi="Calibri" w:cs="Calibri"/>
          <w:bCs/>
          <w:color w:val="000000"/>
          <w:sz w:val="22"/>
          <w:szCs w:val="22"/>
        </w:rPr>
        <w:t>Flourish: Achievement</w:t>
      </w:r>
    </w:p>
    <w:p w14:paraId="4D85D8B6" w14:textId="77777777" w:rsidR="0077080A" w:rsidRPr="0077080A" w:rsidRDefault="0077080A" w:rsidP="0077080A">
      <w:pPr>
        <w:spacing w:before="200"/>
        <w:rPr>
          <w:rFonts w:ascii="Calibri" w:hAnsi="Calibri" w:cs="Calibri"/>
          <w:bCs/>
          <w:color w:val="000000"/>
          <w:sz w:val="22"/>
          <w:szCs w:val="22"/>
        </w:rPr>
      </w:pPr>
      <w:r w:rsidRPr="0077080A">
        <w:rPr>
          <w:rFonts w:ascii="Calibri" w:hAnsi="Calibri" w:cs="Calibri"/>
          <w:bCs/>
          <w:color w:val="000000"/>
          <w:sz w:val="22"/>
          <w:szCs w:val="22"/>
        </w:rPr>
        <w:t xml:space="preserve">Together: Community </w:t>
      </w:r>
    </w:p>
    <w:p w14:paraId="22D7A3A6" w14:textId="77777777" w:rsidR="0072620F" w:rsidRPr="004B071D" w:rsidRDefault="0077080A" w:rsidP="0077080A">
      <w:pPr>
        <w:spacing w:after="160" w:line="259" w:lineRule="auto"/>
        <w:rPr>
          <w:rFonts w:cs="Arial"/>
          <w:noProof/>
          <w:szCs w:val="20"/>
          <w:lang w:val="en-GB"/>
        </w:rPr>
      </w:pPr>
      <w:r w:rsidRPr="01BD13AD">
        <w:rPr>
          <w:rFonts w:ascii="Calibri" w:eastAsia="Californian FB" w:hAnsi="Calibri" w:cs="Calibri"/>
          <w:b/>
          <w:bCs/>
          <w:sz w:val="24"/>
        </w:rPr>
        <w:br w:type="page"/>
      </w:r>
    </w:p>
    <w:p w14:paraId="37FE442E" w14:textId="77777777" w:rsidR="00830C6E" w:rsidRPr="0077080A" w:rsidRDefault="00830C6E" w:rsidP="00830C6E">
      <w:pPr>
        <w:rPr>
          <w:sz w:val="24"/>
          <w:lang w:val="en-GB"/>
        </w:rPr>
      </w:pPr>
      <w:r w:rsidRPr="0077080A">
        <w:rPr>
          <w:sz w:val="24"/>
          <w:lang w:val="en-GB"/>
        </w:rPr>
        <w:lastRenderedPageBreak/>
        <w:t>Our curriculum aims to</w:t>
      </w:r>
      <w:r w:rsidR="009A3A81" w:rsidRPr="0077080A">
        <w:rPr>
          <w:sz w:val="24"/>
          <w:lang w:val="en-GB"/>
        </w:rPr>
        <w:t xml:space="preserve"> create</w:t>
      </w:r>
      <w:r w:rsidRPr="0077080A">
        <w:rPr>
          <w:sz w:val="24"/>
          <w:lang w:val="en-GB"/>
        </w:rPr>
        <w:t>:</w:t>
      </w:r>
    </w:p>
    <w:p w14:paraId="308A7B05" w14:textId="77777777" w:rsidR="009A3A81" w:rsidRPr="0077080A" w:rsidRDefault="009A3A81" w:rsidP="006C14BC">
      <w:pPr>
        <w:numPr>
          <w:ilvl w:val="0"/>
          <w:numId w:val="22"/>
        </w:numPr>
        <w:ind w:left="1080"/>
        <w:rPr>
          <w:rFonts w:ascii="Calibri" w:eastAsia="Times New Roman" w:hAnsi="Calibri" w:cs="Calibri"/>
          <w:sz w:val="24"/>
          <w:lang w:val="en-GB" w:eastAsia="en-GB"/>
        </w:rPr>
      </w:pPr>
      <w:r w:rsidRPr="0077080A">
        <w:rPr>
          <w:rFonts w:ascii="Calibri" w:eastAsia="Times New Roman" w:hAnsi="Calibri" w:cs="Calibri"/>
          <w:sz w:val="24"/>
          <w:lang w:val="en-GB" w:eastAsia="en-GB"/>
        </w:rPr>
        <w:t>High academic standards for all – strong progress and attainment and a desire to achieve. </w:t>
      </w:r>
    </w:p>
    <w:p w14:paraId="4B9E2E48" w14:textId="77777777" w:rsidR="009A3A81" w:rsidRPr="0077080A" w:rsidRDefault="009A3A81" w:rsidP="006C14BC">
      <w:pPr>
        <w:numPr>
          <w:ilvl w:val="0"/>
          <w:numId w:val="22"/>
        </w:numPr>
        <w:spacing w:after="0"/>
        <w:ind w:left="1080"/>
        <w:textAlignment w:val="baseline"/>
        <w:rPr>
          <w:rFonts w:ascii="Segoe UI" w:eastAsia="Times New Roman" w:hAnsi="Segoe UI" w:cs="Segoe UI"/>
          <w:sz w:val="24"/>
          <w:lang w:val="en-GB" w:eastAsia="en-GB"/>
        </w:rPr>
      </w:pPr>
      <w:r w:rsidRPr="0077080A">
        <w:rPr>
          <w:rFonts w:ascii="Calibri" w:eastAsia="Times New Roman" w:hAnsi="Calibri" w:cs="Calibri"/>
          <w:sz w:val="24"/>
          <w:lang w:val="en-GB" w:eastAsia="en-GB"/>
        </w:rPr>
        <w:t>Consistently good behaviour, an applied repertoire of learning behaviours and modelling of values.  </w:t>
      </w:r>
    </w:p>
    <w:p w14:paraId="0E62543B" w14:textId="77777777" w:rsidR="009A3A81" w:rsidRPr="0077080A" w:rsidRDefault="009A3A81" w:rsidP="006C14BC">
      <w:pPr>
        <w:spacing w:after="0"/>
        <w:ind w:left="1080"/>
        <w:textAlignment w:val="baseline"/>
        <w:rPr>
          <w:rFonts w:ascii="Segoe UI" w:eastAsia="Times New Roman" w:hAnsi="Segoe UI" w:cs="Segoe UI"/>
          <w:sz w:val="24"/>
          <w:lang w:val="en-GB" w:eastAsia="en-GB"/>
        </w:rPr>
      </w:pPr>
    </w:p>
    <w:p w14:paraId="6D460744" w14:textId="77777777" w:rsidR="009A3A81" w:rsidRPr="0077080A" w:rsidRDefault="009A3A81" w:rsidP="006C14BC">
      <w:pPr>
        <w:numPr>
          <w:ilvl w:val="0"/>
          <w:numId w:val="22"/>
        </w:numPr>
        <w:ind w:left="1080"/>
        <w:rPr>
          <w:rFonts w:ascii="Calibri" w:eastAsia="Times New Roman" w:hAnsi="Calibri" w:cs="Calibri"/>
          <w:sz w:val="24"/>
          <w:lang w:val="en-GB" w:eastAsia="en-GB"/>
        </w:rPr>
      </w:pPr>
      <w:r w:rsidRPr="0077080A">
        <w:rPr>
          <w:rFonts w:ascii="Calibri" w:eastAsia="Times New Roman" w:hAnsi="Calibri" w:cs="Calibri"/>
          <w:sz w:val="24"/>
          <w:lang w:val="en-GB" w:eastAsia="en-GB"/>
        </w:rPr>
        <w:t>High academic standards for all – strong progress and attainment and a desire to achieve. </w:t>
      </w:r>
    </w:p>
    <w:p w14:paraId="32919F82" w14:textId="77777777" w:rsidR="009A3A81" w:rsidRPr="00E60C6A" w:rsidRDefault="009A3A81" w:rsidP="006C14BC">
      <w:pPr>
        <w:numPr>
          <w:ilvl w:val="0"/>
          <w:numId w:val="22"/>
        </w:numPr>
        <w:spacing w:after="0"/>
        <w:ind w:left="1080"/>
        <w:textAlignment w:val="baseline"/>
        <w:rPr>
          <w:rFonts w:ascii="Calibri" w:eastAsia="Times New Roman" w:hAnsi="Calibri" w:cs="Calibri"/>
          <w:sz w:val="24"/>
          <w:lang w:val="en-GB" w:eastAsia="en-GB"/>
        </w:rPr>
      </w:pPr>
      <w:r w:rsidRPr="00E60C6A">
        <w:rPr>
          <w:rFonts w:ascii="Calibri" w:eastAsia="Times New Roman" w:hAnsi="Calibri" w:cs="Calibri"/>
          <w:sz w:val="24"/>
          <w:lang w:val="en-GB" w:eastAsia="en-GB"/>
        </w:rPr>
        <w:t>High attendance</w:t>
      </w:r>
    </w:p>
    <w:p w14:paraId="17A115F8" w14:textId="77777777" w:rsidR="009A3A81" w:rsidRPr="00E60C6A" w:rsidRDefault="009A3A81" w:rsidP="006C14BC">
      <w:pPr>
        <w:spacing w:after="0"/>
        <w:ind w:left="1080"/>
        <w:textAlignment w:val="baseline"/>
        <w:rPr>
          <w:rFonts w:ascii="Calibri" w:eastAsia="Times New Roman" w:hAnsi="Calibri" w:cs="Calibri"/>
          <w:sz w:val="24"/>
          <w:lang w:val="en-GB" w:eastAsia="en-GB"/>
        </w:rPr>
      </w:pPr>
    </w:p>
    <w:p w14:paraId="19D49979" w14:textId="77777777" w:rsidR="009A3A81" w:rsidRPr="00E60C6A" w:rsidRDefault="009A3A81" w:rsidP="006C14BC">
      <w:pPr>
        <w:numPr>
          <w:ilvl w:val="0"/>
          <w:numId w:val="22"/>
        </w:numPr>
        <w:spacing w:after="0"/>
        <w:ind w:left="1080"/>
        <w:textAlignment w:val="baseline"/>
        <w:rPr>
          <w:rFonts w:ascii="Calibri" w:eastAsia="Times New Roman" w:hAnsi="Calibri" w:cs="Calibri"/>
          <w:sz w:val="24"/>
          <w:lang w:val="en-GB" w:eastAsia="en-GB"/>
        </w:rPr>
      </w:pPr>
      <w:r w:rsidRPr="00E60C6A">
        <w:rPr>
          <w:rFonts w:ascii="Calibri" w:eastAsia="Times New Roman" w:hAnsi="Calibri" w:cs="Calibri"/>
          <w:sz w:val="24"/>
          <w:lang w:val="en-GB" w:eastAsia="en-GB"/>
        </w:rPr>
        <w:t>Safe pupils with healthy lifestyles and good mental and physical wellbeing </w:t>
      </w:r>
    </w:p>
    <w:p w14:paraId="0C106A49" w14:textId="77777777" w:rsidR="009A3A81" w:rsidRPr="00E60C6A" w:rsidRDefault="009A3A81" w:rsidP="006C14BC">
      <w:pPr>
        <w:spacing w:after="0"/>
        <w:ind w:left="360"/>
        <w:textAlignment w:val="baseline"/>
        <w:rPr>
          <w:rFonts w:ascii="Calibri" w:eastAsia="Times New Roman" w:hAnsi="Calibri" w:cs="Calibri"/>
          <w:sz w:val="24"/>
          <w:lang w:val="en-GB" w:eastAsia="en-GB"/>
        </w:rPr>
      </w:pPr>
    </w:p>
    <w:p w14:paraId="6CCA3641" w14:textId="77777777" w:rsidR="009A3A81" w:rsidRPr="00E60C6A" w:rsidRDefault="009A3A81" w:rsidP="006C14BC">
      <w:pPr>
        <w:numPr>
          <w:ilvl w:val="0"/>
          <w:numId w:val="22"/>
        </w:numPr>
        <w:ind w:left="1080"/>
        <w:rPr>
          <w:rFonts w:ascii="Calibri" w:eastAsia="Times New Roman" w:hAnsi="Calibri" w:cs="Calibri"/>
          <w:sz w:val="24"/>
          <w:lang w:val="en-GB" w:eastAsia="en-GB"/>
        </w:rPr>
      </w:pPr>
      <w:r w:rsidRPr="00E60C6A">
        <w:rPr>
          <w:rFonts w:ascii="Calibri" w:eastAsia="Times New Roman" w:hAnsi="Calibri" w:cs="Calibri"/>
          <w:sz w:val="24"/>
          <w:lang w:val="en-GB" w:eastAsia="en-GB"/>
        </w:rPr>
        <w:t>Pupils who embrace difference and are prepared for life in modern Britain. </w:t>
      </w:r>
    </w:p>
    <w:p w14:paraId="24903D3F" w14:textId="77777777" w:rsidR="009A3A81" w:rsidRPr="00E60C6A" w:rsidRDefault="009A3A81" w:rsidP="006C14BC">
      <w:pPr>
        <w:numPr>
          <w:ilvl w:val="0"/>
          <w:numId w:val="22"/>
        </w:numPr>
        <w:ind w:left="1080"/>
        <w:rPr>
          <w:rFonts w:ascii="Calibri" w:eastAsia="Times New Roman" w:hAnsi="Calibri" w:cs="Calibri"/>
          <w:sz w:val="24"/>
          <w:lang w:val="en-GB" w:eastAsia="en-GB"/>
        </w:rPr>
      </w:pPr>
      <w:r w:rsidRPr="00E60C6A">
        <w:rPr>
          <w:rFonts w:ascii="Calibri" w:eastAsia="Times New Roman" w:hAnsi="Calibri" w:cs="Calibri"/>
          <w:sz w:val="24"/>
          <w:lang w:val="en-GB" w:eastAsia="en-GB"/>
        </w:rPr>
        <w:t>Active participation by all stakeholders with learning, extracurricular and community events</w:t>
      </w:r>
    </w:p>
    <w:p w14:paraId="4C8A6770" w14:textId="77777777" w:rsidR="00B45812" w:rsidRPr="00E60C6A" w:rsidRDefault="00B45812" w:rsidP="00B45812">
      <w:pPr>
        <w:spacing w:after="0"/>
        <w:textAlignment w:val="baseline"/>
        <w:rPr>
          <w:rFonts w:ascii="Calibri" w:hAnsi="Calibri" w:cs="Calibri"/>
          <w:sz w:val="24"/>
          <w:lang w:val="en-GB"/>
        </w:rPr>
      </w:pPr>
    </w:p>
    <w:p w14:paraId="74AF0D73" w14:textId="228ECC56" w:rsidR="00BA4C59" w:rsidRPr="00E60C6A" w:rsidRDefault="009A3A81" w:rsidP="00B45812">
      <w:pPr>
        <w:spacing w:after="0"/>
        <w:textAlignment w:val="baseline"/>
        <w:rPr>
          <w:rFonts w:ascii="Calibri" w:eastAsia="Times New Roman" w:hAnsi="Calibri" w:cs="Calibri"/>
          <w:b/>
          <w:bCs/>
          <w:sz w:val="24"/>
          <w:lang w:val="en-GB" w:eastAsia="en-GB"/>
        </w:rPr>
      </w:pPr>
      <w:r w:rsidRPr="00E60C6A">
        <w:rPr>
          <w:rFonts w:ascii="Calibri" w:hAnsi="Calibri" w:cs="Calibri"/>
          <w:sz w:val="24"/>
          <w:lang w:val="en-GB"/>
        </w:rPr>
        <w:t xml:space="preserve">We do this </w:t>
      </w:r>
      <w:r w:rsidR="00BA4C59" w:rsidRPr="00E60C6A">
        <w:rPr>
          <w:rFonts w:ascii="Calibri" w:hAnsi="Calibri" w:cs="Calibri"/>
          <w:sz w:val="24"/>
          <w:lang w:val="en-GB"/>
        </w:rPr>
        <w:t xml:space="preserve">through </w:t>
      </w:r>
      <w:r w:rsidR="00B02613">
        <w:rPr>
          <w:rFonts w:ascii="Calibri" w:hAnsi="Calibri" w:cs="Calibri"/>
          <w:sz w:val="24"/>
          <w:lang w:val="en-GB"/>
        </w:rPr>
        <w:t>our</w:t>
      </w:r>
      <w:r w:rsidR="00BA4C59" w:rsidRPr="00E60C6A">
        <w:rPr>
          <w:rFonts w:ascii="Calibri" w:hAnsi="Calibri" w:cs="Calibri"/>
          <w:sz w:val="24"/>
          <w:lang w:val="en-GB"/>
        </w:rPr>
        <w:t xml:space="preserve"> 6 key ideals</w:t>
      </w:r>
      <w:r w:rsidRPr="00E60C6A">
        <w:rPr>
          <w:rFonts w:ascii="Calibri" w:hAnsi="Calibri" w:cs="Calibri"/>
          <w:sz w:val="24"/>
          <w:lang w:val="en-GB"/>
        </w:rPr>
        <w:t>:</w:t>
      </w:r>
      <w:r w:rsidR="00BA4C59" w:rsidRPr="00E60C6A">
        <w:rPr>
          <w:rFonts w:ascii="Calibri" w:eastAsia="Times New Roman" w:hAnsi="Calibri" w:cs="Calibri"/>
          <w:b/>
          <w:bCs/>
          <w:sz w:val="24"/>
          <w:lang w:val="en-GB" w:eastAsia="en-GB"/>
        </w:rPr>
        <w:t xml:space="preserve"> </w:t>
      </w:r>
    </w:p>
    <w:p w14:paraId="7AA3E5D7" w14:textId="77777777" w:rsidR="00BA4C59" w:rsidRPr="00E60C6A" w:rsidRDefault="00BA4C59" w:rsidP="00BA4C59">
      <w:pPr>
        <w:spacing w:after="0"/>
        <w:jc w:val="center"/>
        <w:textAlignment w:val="baseline"/>
        <w:rPr>
          <w:rFonts w:ascii="Calibri" w:eastAsia="Times New Roman" w:hAnsi="Calibri" w:cs="Calibri"/>
          <w:b/>
          <w:bCs/>
          <w:sz w:val="24"/>
          <w:lang w:val="en-GB" w:eastAsia="en-GB"/>
        </w:rPr>
      </w:pPr>
    </w:p>
    <w:p w14:paraId="7CB56D0D" w14:textId="77777777" w:rsidR="006C14BC" w:rsidRPr="00E60C6A" w:rsidRDefault="00BA4C59" w:rsidP="006C14BC">
      <w:pPr>
        <w:spacing w:after="0"/>
        <w:textAlignment w:val="baseline"/>
        <w:rPr>
          <w:rFonts w:ascii="Calibri" w:eastAsia="Times New Roman" w:hAnsi="Calibri" w:cs="Calibri"/>
          <w:b/>
          <w:bCs/>
          <w:sz w:val="24"/>
          <w:lang w:val="en-GB" w:eastAsia="en-GB"/>
        </w:rPr>
      </w:pPr>
      <w:r w:rsidRPr="00E60C6A">
        <w:rPr>
          <w:rFonts w:ascii="Calibri" w:eastAsia="Times New Roman" w:hAnsi="Calibri" w:cs="Calibri"/>
          <w:b/>
          <w:bCs/>
          <w:sz w:val="24"/>
          <w:lang w:val="en-GB" w:eastAsia="en-GB"/>
        </w:rPr>
        <w:t>Learning Together, Flourishing Together</w:t>
      </w:r>
      <w:r w:rsidR="006C14BC" w:rsidRPr="00E60C6A">
        <w:rPr>
          <w:rFonts w:ascii="Calibri" w:eastAsia="Times New Roman" w:hAnsi="Calibri" w:cs="Calibri"/>
          <w:b/>
          <w:bCs/>
          <w:sz w:val="24"/>
          <w:lang w:val="en-GB" w:eastAsia="en-GB"/>
        </w:rPr>
        <w:t xml:space="preserve"> and </w:t>
      </w:r>
      <w:r w:rsidRPr="00E60C6A">
        <w:rPr>
          <w:rFonts w:ascii="Calibri" w:eastAsia="Times New Roman" w:hAnsi="Calibri" w:cs="Calibri"/>
          <w:b/>
          <w:bCs/>
          <w:sz w:val="24"/>
          <w:lang w:val="en-GB" w:eastAsia="en-GB"/>
        </w:rPr>
        <w:t xml:space="preserve">One Message </w:t>
      </w:r>
      <w:r w:rsidR="006C14BC" w:rsidRPr="00E60C6A">
        <w:rPr>
          <w:rFonts w:ascii="Calibri" w:eastAsia="Times New Roman" w:hAnsi="Calibri" w:cs="Calibri"/>
          <w:b/>
          <w:bCs/>
          <w:sz w:val="24"/>
          <w:lang w:val="en-GB" w:eastAsia="en-GB"/>
        </w:rPr>
        <w:t>(</w:t>
      </w:r>
      <w:r w:rsidRPr="00E60C6A">
        <w:rPr>
          <w:rFonts w:ascii="Calibri" w:eastAsia="Times New Roman" w:hAnsi="Calibri" w:cs="Calibri"/>
          <w:b/>
          <w:bCs/>
          <w:sz w:val="24"/>
          <w:lang w:val="en-GB" w:eastAsia="en-GB"/>
        </w:rPr>
        <w:t>Consistency</w:t>
      </w:r>
      <w:r w:rsidR="006C14BC" w:rsidRPr="00E60C6A">
        <w:rPr>
          <w:rFonts w:ascii="Calibri" w:eastAsia="Times New Roman" w:hAnsi="Calibri" w:cs="Calibri"/>
          <w:b/>
          <w:bCs/>
          <w:sz w:val="24"/>
          <w:lang w:val="en-GB" w:eastAsia="en-GB"/>
        </w:rPr>
        <w:t>)</w:t>
      </w:r>
    </w:p>
    <w:p w14:paraId="572586FB" w14:textId="77777777" w:rsidR="00BA4C59" w:rsidRPr="00E60C6A" w:rsidRDefault="006C14BC" w:rsidP="006C14BC">
      <w:pPr>
        <w:numPr>
          <w:ilvl w:val="0"/>
          <w:numId w:val="27"/>
        </w:numPr>
        <w:spacing w:after="0"/>
        <w:textAlignment w:val="baseline"/>
        <w:rPr>
          <w:rFonts w:ascii="Calibri" w:eastAsia="Times New Roman" w:hAnsi="Calibri" w:cs="Calibri"/>
          <w:sz w:val="24"/>
          <w:lang w:val="en-GB" w:eastAsia="en-GB"/>
        </w:rPr>
      </w:pPr>
      <w:r w:rsidRPr="00E60C6A">
        <w:rPr>
          <w:rFonts w:ascii="Calibri" w:eastAsia="Times New Roman" w:hAnsi="Calibri" w:cs="Calibri"/>
          <w:sz w:val="24"/>
          <w:lang w:val="en-GB" w:eastAsia="en-GB"/>
        </w:rPr>
        <w:t>Clear systems to track and monitor the progress and attainment of each pupil and shared with parents </w:t>
      </w:r>
    </w:p>
    <w:p w14:paraId="55B81D61" w14:textId="77777777" w:rsidR="006C14BC" w:rsidRPr="00E60C6A" w:rsidRDefault="006C14BC" w:rsidP="006C14BC">
      <w:pPr>
        <w:numPr>
          <w:ilvl w:val="0"/>
          <w:numId w:val="27"/>
        </w:numPr>
        <w:spacing w:after="0"/>
        <w:textAlignment w:val="baseline"/>
        <w:rPr>
          <w:rFonts w:ascii="Calibri" w:eastAsia="Times New Roman" w:hAnsi="Calibri" w:cs="Calibri"/>
          <w:b/>
          <w:bCs/>
          <w:sz w:val="24"/>
          <w:lang w:val="en-GB" w:eastAsia="en-GB"/>
        </w:rPr>
      </w:pPr>
      <w:r w:rsidRPr="00E60C6A">
        <w:rPr>
          <w:rFonts w:ascii="Calibri" w:eastAsia="Times New Roman" w:hAnsi="Calibri" w:cs="Calibri"/>
          <w:sz w:val="24"/>
          <w:lang w:val="en-GB" w:eastAsia="en-GB"/>
        </w:rPr>
        <w:t>Questioning and feedback at the point of learning enables accurate assessment for learning and positive progress within each lesson </w:t>
      </w:r>
    </w:p>
    <w:p w14:paraId="134BF60C" w14:textId="77777777" w:rsidR="006C14BC" w:rsidRPr="00E60C6A" w:rsidRDefault="006C14BC" w:rsidP="006C14BC">
      <w:pPr>
        <w:numPr>
          <w:ilvl w:val="0"/>
          <w:numId w:val="27"/>
        </w:numPr>
        <w:spacing w:after="0"/>
        <w:textAlignment w:val="baseline"/>
        <w:rPr>
          <w:rFonts w:ascii="Calibri" w:eastAsia="Times New Roman" w:hAnsi="Calibri" w:cs="Calibri"/>
          <w:b/>
          <w:bCs/>
          <w:sz w:val="24"/>
          <w:lang w:val="en-GB" w:eastAsia="en-GB"/>
        </w:rPr>
      </w:pPr>
      <w:r w:rsidRPr="00E60C6A">
        <w:rPr>
          <w:rFonts w:ascii="Calibri" w:eastAsia="Times New Roman" w:hAnsi="Calibri" w:cs="Calibri"/>
          <w:sz w:val="24"/>
          <w:lang w:val="en-GB" w:eastAsia="en-GB"/>
        </w:rPr>
        <w:t>Staff use updated pedagogy and maintain high expectations of all pupils. </w:t>
      </w:r>
    </w:p>
    <w:p w14:paraId="642ADBBC" w14:textId="77777777" w:rsidR="006C14BC" w:rsidRPr="00E60C6A" w:rsidRDefault="006C14BC" w:rsidP="006C14BC">
      <w:pPr>
        <w:numPr>
          <w:ilvl w:val="0"/>
          <w:numId w:val="27"/>
        </w:numPr>
        <w:spacing w:after="0"/>
        <w:textAlignment w:val="baseline"/>
        <w:rPr>
          <w:rFonts w:ascii="Calibri" w:eastAsia="Times New Roman" w:hAnsi="Calibri" w:cs="Calibri"/>
          <w:b/>
          <w:bCs/>
          <w:sz w:val="24"/>
          <w:lang w:val="en-GB" w:eastAsia="en-GB"/>
        </w:rPr>
      </w:pPr>
      <w:r w:rsidRPr="00E60C6A">
        <w:rPr>
          <w:rFonts w:ascii="Calibri" w:eastAsia="Times New Roman" w:hAnsi="Calibri" w:cs="Calibri"/>
          <w:sz w:val="24"/>
          <w:lang w:val="en-GB" w:eastAsia="en-GB"/>
        </w:rPr>
        <w:t>All stakeholders actively taking part in learning and following agreed procedures consistently to enable flourishing. </w:t>
      </w:r>
    </w:p>
    <w:p w14:paraId="5B3CB009" w14:textId="77777777" w:rsidR="006C14BC" w:rsidRPr="00E60C6A" w:rsidRDefault="006C14BC" w:rsidP="006C14BC">
      <w:pPr>
        <w:numPr>
          <w:ilvl w:val="0"/>
          <w:numId w:val="27"/>
        </w:numPr>
        <w:spacing w:after="0"/>
        <w:textAlignment w:val="baseline"/>
        <w:rPr>
          <w:rFonts w:ascii="Calibri" w:eastAsia="Times New Roman" w:hAnsi="Calibri" w:cs="Calibri"/>
          <w:b/>
          <w:bCs/>
          <w:sz w:val="24"/>
          <w:lang w:val="en-GB" w:eastAsia="en-GB"/>
        </w:rPr>
      </w:pPr>
      <w:r w:rsidRPr="00E60C6A">
        <w:rPr>
          <w:rFonts w:ascii="Calibri" w:eastAsia="Times New Roman" w:hAnsi="Calibri" w:cs="Calibri"/>
          <w:sz w:val="24"/>
          <w:lang w:val="en-GB" w:eastAsia="en-GB"/>
        </w:rPr>
        <w:t>Independent children are supported to challenge themselves and take risks. </w:t>
      </w:r>
    </w:p>
    <w:p w14:paraId="423A22F5" w14:textId="77777777" w:rsidR="006C14BC" w:rsidRPr="0077080A" w:rsidRDefault="006C14BC" w:rsidP="006C14BC">
      <w:pPr>
        <w:numPr>
          <w:ilvl w:val="0"/>
          <w:numId w:val="27"/>
        </w:numPr>
        <w:spacing w:after="0"/>
        <w:textAlignment w:val="baseline"/>
        <w:rPr>
          <w:rFonts w:ascii="Calibri" w:eastAsia="Times New Roman" w:hAnsi="Calibri" w:cs="Calibri"/>
          <w:b/>
          <w:bCs/>
          <w:sz w:val="24"/>
          <w:lang w:val="en-GB" w:eastAsia="en-GB"/>
        </w:rPr>
      </w:pPr>
      <w:r w:rsidRPr="00E60C6A">
        <w:rPr>
          <w:rFonts w:ascii="Calibri" w:eastAsia="Times New Roman" w:hAnsi="Calibri" w:cs="Calibri"/>
          <w:sz w:val="24"/>
          <w:lang w:val="en-GB" w:eastAsia="en-GB"/>
        </w:rPr>
        <w:t>Collaborative</w:t>
      </w:r>
      <w:r w:rsidRPr="0077080A">
        <w:rPr>
          <w:rFonts w:ascii="Calibri" w:eastAsia="Times New Roman" w:hAnsi="Calibri" w:cs="Calibri"/>
          <w:sz w:val="24"/>
          <w:lang w:val="en-GB" w:eastAsia="en-GB"/>
        </w:rPr>
        <w:t xml:space="preserve"> learning through paired, group and whole class discussions. </w:t>
      </w:r>
    </w:p>
    <w:p w14:paraId="4B5BFB1A" w14:textId="77777777" w:rsidR="006C14BC" w:rsidRPr="0077080A" w:rsidRDefault="006C14BC" w:rsidP="006C14BC">
      <w:pPr>
        <w:numPr>
          <w:ilvl w:val="0"/>
          <w:numId w:val="27"/>
        </w:numPr>
        <w:spacing w:after="0"/>
        <w:textAlignment w:val="baseline"/>
        <w:rPr>
          <w:rFonts w:ascii="Calibri" w:eastAsia="Times New Roman" w:hAnsi="Calibri" w:cs="Calibri"/>
          <w:b/>
          <w:bCs/>
          <w:sz w:val="24"/>
          <w:lang w:val="en-GB" w:eastAsia="en-GB"/>
        </w:rPr>
      </w:pPr>
      <w:r w:rsidRPr="0077080A">
        <w:rPr>
          <w:rFonts w:ascii="Calibri" w:eastAsia="Times New Roman" w:hAnsi="Calibri" w:cs="Calibri"/>
          <w:sz w:val="24"/>
          <w:lang w:val="en-GB" w:eastAsia="en-GB"/>
        </w:rPr>
        <w:t>Clear progression of vocabulary, knowledge and skills from R to Y2 across all subjects with cross curricular links encouraged to apply learning. </w:t>
      </w:r>
    </w:p>
    <w:p w14:paraId="22BCF614" w14:textId="77777777" w:rsidR="006C14BC" w:rsidRPr="0077080A" w:rsidRDefault="006C14BC" w:rsidP="006C14BC">
      <w:pPr>
        <w:numPr>
          <w:ilvl w:val="0"/>
          <w:numId w:val="27"/>
        </w:numPr>
        <w:spacing w:after="0"/>
        <w:textAlignment w:val="baseline"/>
        <w:rPr>
          <w:rFonts w:ascii="Calibri" w:eastAsia="Times New Roman" w:hAnsi="Calibri" w:cs="Calibri"/>
          <w:b/>
          <w:bCs/>
          <w:sz w:val="24"/>
          <w:lang w:val="en-GB" w:eastAsia="en-GB"/>
        </w:rPr>
      </w:pPr>
      <w:r w:rsidRPr="0077080A">
        <w:rPr>
          <w:rFonts w:ascii="Calibri" w:eastAsia="Times New Roman" w:hAnsi="Calibri" w:cs="Calibri"/>
          <w:sz w:val="24"/>
          <w:lang w:val="en-GB" w:eastAsia="en-GB"/>
        </w:rPr>
        <w:t>Pupils ask questions and lead learning </w:t>
      </w:r>
    </w:p>
    <w:p w14:paraId="46392ABE" w14:textId="77777777" w:rsidR="006C14BC" w:rsidRPr="0077080A" w:rsidRDefault="006C14BC" w:rsidP="006C14BC">
      <w:pPr>
        <w:numPr>
          <w:ilvl w:val="0"/>
          <w:numId w:val="27"/>
        </w:numPr>
        <w:spacing w:after="0"/>
        <w:textAlignment w:val="baseline"/>
        <w:rPr>
          <w:rFonts w:ascii="Calibri" w:eastAsia="Times New Roman" w:hAnsi="Calibri" w:cs="Calibri"/>
          <w:b/>
          <w:bCs/>
          <w:sz w:val="24"/>
          <w:lang w:val="en-GB" w:eastAsia="en-GB"/>
        </w:rPr>
      </w:pPr>
      <w:r w:rsidRPr="0077080A">
        <w:rPr>
          <w:rFonts w:ascii="Calibri" w:eastAsia="Times New Roman" w:hAnsi="Calibri" w:cs="Calibri"/>
          <w:sz w:val="24"/>
          <w:lang w:val="en-GB" w:eastAsia="en-GB"/>
        </w:rPr>
        <w:t>Instilling initiative which encourages children to seek support when needed and to pursue understanding </w:t>
      </w:r>
    </w:p>
    <w:p w14:paraId="1A298DD2" w14:textId="77777777" w:rsidR="006C14BC" w:rsidRPr="0077080A" w:rsidRDefault="006C14BC" w:rsidP="006C14BC">
      <w:pPr>
        <w:numPr>
          <w:ilvl w:val="0"/>
          <w:numId w:val="27"/>
        </w:numPr>
        <w:spacing w:after="0"/>
        <w:textAlignment w:val="baseline"/>
        <w:rPr>
          <w:rFonts w:ascii="Calibri" w:eastAsia="Times New Roman" w:hAnsi="Calibri" w:cs="Calibri"/>
          <w:b/>
          <w:bCs/>
          <w:sz w:val="24"/>
          <w:lang w:val="en-GB" w:eastAsia="en-GB"/>
        </w:rPr>
      </w:pPr>
      <w:r w:rsidRPr="0077080A">
        <w:rPr>
          <w:rFonts w:ascii="Calibri" w:eastAsia="Times New Roman" w:hAnsi="Calibri" w:cs="Calibri"/>
          <w:sz w:val="24"/>
          <w:lang w:val="en-GB" w:eastAsia="en-GB"/>
        </w:rPr>
        <w:t>Growth mindsets discussed and valued. Metacognition is encouraged. </w:t>
      </w:r>
    </w:p>
    <w:p w14:paraId="4732801D" w14:textId="77777777" w:rsidR="006C14BC" w:rsidRPr="0077080A" w:rsidRDefault="006C14BC" w:rsidP="006C14BC">
      <w:pPr>
        <w:spacing w:after="0"/>
        <w:textAlignment w:val="baseline"/>
        <w:rPr>
          <w:rFonts w:ascii="Calibri" w:eastAsia="Times New Roman" w:hAnsi="Calibri" w:cs="Calibri"/>
          <w:b/>
          <w:bCs/>
          <w:sz w:val="24"/>
          <w:lang w:val="en-GB" w:eastAsia="en-GB"/>
        </w:rPr>
      </w:pPr>
    </w:p>
    <w:p w14:paraId="7769B5AB" w14:textId="77777777" w:rsidR="00BA4C59" w:rsidRPr="0077080A" w:rsidRDefault="00BA4C59" w:rsidP="006C14BC">
      <w:pPr>
        <w:spacing w:after="0"/>
        <w:textAlignment w:val="baseline"/>
        <w:rPr>
          <w:rFonts w:ascii="Calibri" w:eastAsia="Times New Roman" w:hAnsi="Calibri" w:cs="Calibri"/>
          <w:sz w:val="24"/>
          <w:lang w:val="en-GB" w:eastAsia="en-GB"/>
        </w:rPr>
      </w:pPr>
      <w:r w:rsidRPr="0077080A">
        <w:rPr>
          <w:rFonts w:ascii="Calibri" w:eastAsia="Times New Roman" w:hAnsi="Calibri" w:cs="Calibri"/>
          <w:b/>
          <w:bCs/>
          <w:sz w:val="24"/>
          <w:lang w:val="en-GB" w:eastAsia="en-GB"/>
        </w:rPr>
        <w:t>Uphold the Values of God</w:t>
      </w:r>
      <w:r w:rsidRPr="0077080A">
        <w:rPr>
          <w:rFonts w:ascii="Calibri" w:eastAsia="Times New Roman" w:hAnsi="Calibri" w:cs="Calibri"/>
          <w:sz w:val="24"/>
          <w:lang w:val="en-GB" w:eastAsia="en-GB"/>
        </w:rPr>
        <w:t> </w:t>
      </w:r>
    </w:p>
    <w:p w14:paraId="2D6B58DC" w14:textId="77777777" w:rsidR="006C14BC" w:rsidRDefault="006C14BC" w:rsidP="006C14BC">
      <w:pPr>
        <w:numPr>
          <w:ilvl w:val="0"/>
          <w:numId w:val="26"/>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Explicit teaching and recognition of the school values in action. </w:t>
      </w:r>
    </w:p>
    <w:p w14:paraId="17B7BDDE" w14:textId="74F40847" w:rsidR="003B591D" w:rsidRPr="0077080A" w:rsidRDefault="003B591D" w:rsidP="006C14BC">
      <w:pPr>
        <w:numPr>
          <w:ilvl w:val="0"/>
          <w:numId w:val="26"/>
        </w:numPr>
        <w:spacing w:after="0"/>
        <w:textAlignment w:val="baseline"/>
        <w:rPr>
          <w:rFonts w:ascii="Calibri" w:eastAsia="Times New Roman" w:hAnsi="Calibri" w:cs="Calibri"/>
          <w:sz w:val="24"/>
          <w:lang w:val="en-GB" w:eastAsia="en-GB"/>
        </w:rPr>
      </w:pPr>
      <w:r>
        <w:rPr>
          <w:rFonts w:ascii="Calibri" w:eastAsia="Times New Roman" w:hAnsi="Calibri" w:cs="Calibri"/>
          <w:sz w:val="24"/>
          <w:lang w:val="en-GB" w:eastAsia="en-GB"/>
        </w:rPr>
        <w:t>Explicit teaching of learning behaviours and recognition of these in action.</w:t>
      </w:r>
    </w:p>
    <w:p w14:paraId="0A3CAD97" w14:textId="77777777" w:rsidR="006C14BC" w:rsidRPr="0077080A" w:rsidRDefault="006C14BC" w:rsidP="006C14BC">
      <w:pPr>
        <w:numPr>
          <w:ilvl w:val="0"/>
          <w:numId w:val="26"/>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Pupil voice is encouraged and valued. All stakeholders respond with respect </w:t>
      </w:r>
    </w:p>
    <w:p w14:paraId="54DC4023" w14:textId="77777777" w:rsidR="006C14BC" w:rsidRPr="0077080A" w:rsidRDefault="006C14BC" w:rsidP="006C14BC">
      <w:pPr>
        <w:numPr>
          <w:ilvl w:val="0"/>
          <w:numId w:val="26"/>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Take on leadership roles and make a valued contribution to the schools’ vision. </w:t>
      </w:r>
    </w:p>
    <w:p w14:paraId="20956718" w14:textId="77777777" w:rsidR="006C14BC" w:rsidRPr="0077080A" w:rsidRDefault="006C14BC" w:rsidP="006C14BC">
      <w:pPr>
        <w:numPr>
          <w:ilvl w:val="0"/>
          <w:numId w:val="26"/>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Discover, discuss and reason about other religions, cultures and beliefs. </w:t>
      </w:r>
    </w:p>
    <w:p w14:paraId="1EA0B82C" w14:textId="77777777" w:rsidR="006C14BC" w:rsidRPr="0077080A" w:rsidRDefault="006C14BC" w:rsidP="006C14BC">
      <w:pPr>
        <w:numPr>
          <w:ilvl w:val="0"/>
          <w:numId w:val="26"/>
        </w:numPr>
        <w:spacing w:after="0"/>
        <w:textAlignment w:val="baseline"/>
        <w:rPr>
          <w:rFonts w:ascii="Segoe UI" w:eastAsia="Times New Roman" w:hAnsi="Segoe UI" w:cs="Segoe UI"/>
          <w:sz w:val="24"/>
          <w:lang w:val="en-GB" w:eastAsia="en-GB"/>
        </w:rPr>
      </w:pPr>
      <w:r w:rsidRPr="0077080A">
        <w:rPr>
          <w:rFonts w:ascii="Calibri" w:eastAsia="Times New Roman" w:hAnsi="Calibri" w:cs="Calibri"/>
          <w:sz w:val="24"/>
          <w:lang w:val="en-GB" w:eastAsia="en-GB"/>
        </w:rPr>
        <w:t>Church school distinctiveness woven across the curriculum </w:t>
      </w:r>
    </w:p>
    <w:p w14:paraId="16C62928" w14:textId="77777777" w:rsidR="006C14BC" w:rsidRPr="0077080A" w:rsidRDefault="006C14BC" w:rsidP="006C14BC">
      <w:pPr>
        <w:numPr>
          <w:ilvl w:val="0"/>
          <w:numId w:val="26"/>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Strong focus on pastoral care to meet personal and social needs of all stakeholders. </w:t>
      </w:r>
    </w:p>
    <w:p w14:paraId="4B25ADB6" w14:textId="6F8322BC" w:rsidR="006C14BC" w:rsidRPr="004E3919" w:rsidRDefault="006C14BC" w:rsidP="006C14BC">
      <w:pPr>
        <w:numPr>
          <w:ilvl w:val="0"/>
          <w:numId w:val="26"/>
        </w:numPr>
        <w:spacing w:after="0"/>
        <w:textAlignment w:val="baseline"/>
        <w:rPr>
          <w:rFonts w:ascii="Segoe UI" w:eastAsia="Times New Roman" w:hAnsi="Segoe UI" w:cs="Segoe UI"/>
          <w:sz w:val="24"/>
          <w:lang w:val="en-GB" w:eastAsia="en-GB"/>
        </w:rPr>
      </w:pPr>
      <w:r w:rsidRPr="0077080A">
        <w:rPr>
          <w:rFonts w:ascii="Calibri" w:eastAsia="Times New Roman" w:hAnsi="Calibri" w:cs="Calibri"/>
          <w:sz w:val="24"/>
          <w:lang w:val="en-GB" w:eastAsia="en-GB"/>
        </w:rPr>
        <w:t>Pupils share in the creation of and follow their rights and responsibilities demonstrating understanding of right and wrong</w:t>
      </w:r>
      <w:r w:rsidR="003B591D">
        <w:rPr>
          <w:rFonts w:ascii="Calibri" w:eastAsia="Times New Roman" w:hAnsi="Calibri" w:cs="Calibri"/>
          <w:sz w:val="24"/>
          <w:lang w:val="en-GB" w:eastAsia="en-GB"/>
        </w:rPr>
        <w:t xml:space="preserve"> and fundamental British values.</w:t>
      </w:r>
    </w:p>
    <w:p w14:paraId="56CCB306" w14:textId="77777777" w:rsidR="004E3919" w:rsidRDefault="004E3919" w:rsidP="004E3919">
      <w:pPr>
        <w:spacing w:after="0"/>
        <w:textAlignment w:val="baseline"/>
        <w:rPr>
          <w:rFonts w:ascii="Calibri" w:eastAsia="Times New Roman" w:hAnsi="Calibri" w:cs="Calibri"/>
          <w:sz w:val="24"/>
          <w:lang w:val="en-GB" w:eastAsia="en-GB"/>
        </w:rPr>
      </w:pPr>
    </w:p>
    <w:p w14:paraId="58DD730C" w14:textId="77777777" w:rsidR="004E3919" w:rsidRDefault="004E3919" w:rsidP="004E3919">
      <w:pPr>
        <w:spacing w:after="0"/>
        <w:textAlignment w:val="baseline"/>
        <w:rPr>
          <w:rFonts w:ascii="Calibri" w:eastAsia="Times New Roman" w:hAnsi="Calibri" w:cs="Calibri"/>
          <w:sz w:val="24"/>
          <w:lang w:val="en-GB" w:eastAsia="en-GB"/>
        </w:rPr>
      </w:pPr>
    </w:p>
    <w:p w14:paraId="2BD6FA74" w14:textId="77777777" w:rsidR="004E3919" w:rsidRPr="0077080A" w:rsidRDefault="004E3919" w:rsidP="004E3919">
      <w:pPr>
        <w:spacing w:after="0"/>
        <w:textAlignment w:val="baseline"/>
        <w:rPr>
          <w:rFonts w:ascii="Segoe UI" w:eastAsia="Times New Roman" w:hAnsi="Segoe UI" w:cs="Segoe UI"/>
          <w:sz w:val="24"/>
          <w:lang w:val="en-GB" w:eastAsia="en-GB"/>
        </w:rPr>
      </w:pPr>
    </w:p>
    <w:p w14:paraId="7F85F236" w14:textId="77777777" w:rsidR="006C14BC" w:rsidRPr="0077080A" w:rsidRDefault="006C14BC" w:rsidP="00BA4C59">
      <w:pPr>
        <w:spacing w:after="0"/>
        <w:jc w:val="center"/>
        <w:textAlignment w:val="baseline"/>
        <w:rPr>
          <w:rFonts w:ascii="Calibri" w:eastAsia="Times New Roman" w:hAnsi="Calibri" w:cs="Calibri"/>
          <w:sz w:val="24"/>
          <w:lang w:val="en-GB" w:eastAsia="en-GB"/>
        </w:rPr>
      </w:pPr>
    </w:p>
    <w:p w14:paraId="50A9EC50" w14:textId="77777777" w:rsidR="00BA4C59" w:rsidRPr="0077080A" w:rsidRDefault="00BA4C59" w:rsidP="00BA4C59">
      <w:pPr>
        <w:rPr>
          <w:rFonts w:ascii="Calibri" w:eastAsia="Times New Roman" w:hAnsi="Calibri" w:cs="Calibri"/>
          <w:sz w:val="24"/>
          <w:lang w:val="en-GB" w:eastAsia="en-GB"/>
        </w:rPr>
      </w:pPr>
      <w:r w:rsidRPr="0077080A">
        <w:rPr>
          <w:rFonts w:ascii="Calibri" w:eastAsia="Times New Roman" w:hAnsi="Calibri" w:cs="Calibri"/>
          <w:b/>
          <w:bCs/>
          <w:sz w:val="24"/>
          <w:lang w:val="en-GB" w:eastAsia="en-GB"/>
        </w:rPr>
        <w:t>Stimulating Surroundings</w:t>
      </w:r>
      <w:r w:rsidRPr="0077080A">
        <w:rPr>
          <w:rFonts w:ascii="Calibri" w:eastAsia="Times New Roman" w:hAnsi="Calibri" w:cs="Calibri"/>
          <w:sz w:val="24"/>
          <w:lang w:val="en-GB" w:eastAsia="en-GB"/>
        </w:rPr>
        <w:t> </w:t>
      </w:r>
    </w:p>
    <w:p w14:paraId="21DBAC14" w14:textId="77777777" w:rsidR="006C14BC" w:rsidRPr="0077080A" w:rsidRDefault="006C14BC" w:rsidP="006C14BC">
      <w:pPr>
        <w:numPr>
          <w:ilvl w:val="0"/>
          <w:numId w:val="25"/>
        </w:numPr>
        <w:spacing w:after="0"/>
        <w:textAlignment w:val="baseline"/>
        <w:rPr>
          <w:rFonts w:ascii="Segoe UI" w:eastAsia="Times New Roman" w:hAnsi="Segoe UI" w:cs="Segoe UI"/>
          <w:sz w:val="24"/>
          <w:lang w:val="en-GB" w:eastAsia="en-GB"/>
        </w:rPr>
      </w:pPr>
      <w:r w:rsidRPr="0077080A">
        <w:rPr>
          <w:rFonts w:ascii="Calibri" w:eastAsia="Times New Roman" w:hAnsi="Calibri" w:cs="Calibri"/>
          <w:bCs/>
          <w:sz w:val="24"/>
          <w:lang w:val="en-GB" w:eastAsia="en-GB"/>
        </w:rPr>
        <w:t>Use of outdoor and in school resources including technology/ high quality texts engage and motivate.</w:t>
      </w:r>
      <w:r w:rsidRPr="0077080A">
        <w:rPr>
          <w:rFonts w:ascii="Calibri" w:eastAsia="Times New Roman" w:hAnsi="Calibri" w:cs="Calibri"/>
          <w:sz w:val="24"/>
          <w:lang w:val="en-GB" w:eastAsia="en-GB"/>
        </w:rPr>
        <w:t> </w:t>
      </w:r>
    </w:p>
    <w:p w14:paraId="03654E24" w14:textId="77777777" w:rsidR="006C14BC" w:rsidRPr="0077080A" w:rsidRDefault="006C14BC" w:rsidP="006C14BC">
      <w:pPr>
        <w:numPr>
          <w:ilvl w:val="0"/>
          <w:numId w:val="25"/>
        </w:numPr>
        <w:rPr>
          <w:rFonts w:ascii="Calibri" w:eastAsia="Times New Roman" w:hAnsi="Calibri" w:cs="Calibri"/>
          <w:sz w:val="24"/>
          <w:lang w:val="en-GB" w:eastAsia="en-GB"/>
        </w:rPr>
      </w:pPr>
      <w:r w:rsidRPr="0077080A">
        <w:rPr>
          <w:rFonts w:ascii="Calibri" w:eastAsia="Times New Roman" w:hAnsi="Calibri" w:cs="Calibri"/>
          <w:bCs/>
          <w:sz w:val="24"/>
          <w:lang w:val="en-GB" w:eastAsia="en-GB"/>
        </w:rPr>
        <w:t xml:space="preserve">Pupils voice is listened and responded </w:t>
      </w:r>
      <w:proofErr w:type="gramStart"/>
      <w:r w:rsidRPr="0077080A">
        <w:rPr>
          <w:rFonts w:ascii="Calibri" w:eastAsia="Times New Roman" w:hAnsi="Calibri" w:cs="Calibri"/>
          <w:bCs/>
          <w:sz w:val="24"/>
          <w:lang w:val="en-GB" w:eastAsia="en-GB"/>
        </w:rPr>
        <w:t>to</w:t>
      </w:r>
      <w:proofErr w:type="gramEnd"/>
      <w:r w:rsidRPr="0077080A">
        <w:rPr>
          <w:rFonts w:ascii="Calibri" w:eastAsia="Times New Roman" w:hAnsi="Calibri" w:cs="Calibri"/>
          <w:bCs/>
          <w:sz w:val="24"/>
          <w:lang w:val="en-GB" w:eastAsia="en-GB"/>
        </w:rPr>
        <w:t xml:space="preserve"> and a safe environment is provided</w:t>
      </w:r>
      <w:r w:rsidRPr="0077080A">
        <w:rPr>
          <w:rFonts w:ascii="Calibri" w:eastAsia="Times New Roman" w:hAnsi="Calibri" w:cs="Calibri"/>
          <w:sz w:val="24"/>
          <w:lang w:val="en-GB" w:eastAsia="en-GB"/>
        </w:rPr>
        <w:t> </w:t>
      </w:r>
    </w:p>
    <w:p w14:paraId="60736A82" w14:textId="77777777" w:rsidR="006C14BC" w:rsidRPr="0077080A" w:rsidRDefault="006C14BC" w:rsidP="006C14BC">
      <w:pPr>
        <w:numPr>
          <w:ilvl w:val="0"/>
          <w:numId w:val="25"/>
        </w:numPr>
        <w:rPr>
          <w:sz w:val="24"/>
          <w:lang w:val="en-GB"/>
        </w:rPr>
      </w:pPr>
      <w:r w:rsidRPr="0077080A">
        <w:rPr>
          <w:rFonts w:ascii="Calibri" w:eastAsia="Times New Roman" w:hAnsi="Calibri" w:cs="Calibri"/>
          <w:bCs/>
          <w:sz w:val="24"/>
          <w:lang w:val="en-GB" w:eastAsia="en-GB"/>
        </w:rPr>
        <w:t>Pupils are provided with a calm, natural environment to replicate the context of the school grounds.</w:t>
      </w:r>
      <w:r w:rsidRPr="0077080A">
        <w:rPr>
          <w:rFonts w:ascii="Calibri" w:eastAsia="Times New Roman" w:hAnsi="Calibri" w:cs="Calibri"/>
          <w:sz w:val="24"/>
          <w:lang w:val="en-GB" w:eastAsia="en-GB"/>
        </w:rPr>
        <w:t> </w:t>
      </w:r>
    </w:p>
    <w:p w14:paraId="46C9D63E" w14:textId="77777777" w:rsidR="000950F3" w:rsidRPr="0077080A" w:rsidRDefault="000950F3" w:rsidP="006C14BC">
      <w:pPr>
        <w:spacing w:after="0"/>
        <w:textAlignment w:val="baseline"/>
        <w:rPr>
          <w:rFonts w:ascii="Calibri" w:eastAsia="Times New Roman" w:hAnsi="Calibri" w:cs="Calibri"/>
          <w:sz w:val="24"/>
          <w:lang w:val="en-GB" w:eastAsia="en-GB"/>
        </w:rPr>
      </w:pPr>
      <w:r w:rsidRPr="0077080A">
        <w:rPr>
          <w:rFonts w:ascii="Calibri" w:eastAsia="Times New Roman" w:hAnsi="Calibri" w:cs="Calibri"/>
          <w:b/>
          <w:bCs/>
          <w:sz w:val="24"/>
          <w:lang w:val="en-GB" w:eastAsia="en-GB"/>
        </w:rPr>
        <w:t>Nurture Creativity and Encourage Curiosity</w:t>
      </w:r>
      <w:r w:rsidRPr="0077080A">
        <w:rPr>
          <w:rFonts w:ascii="Calibri" w:eastAsia="Times New Roman" w:hAnsi="Calibri" w:cs="Calibri"/>
          <w:sz w:val="24"/>
          <w:lang w:val="en-GB" w:eastAsia="en-GB"/>
        </w:rPr>
        <w:t> </w:t>
      </w:r>
    </w:p>
    <w:p w14:paraId="7BBE696C" w14:textId="77777777" w:rsidR="006C14BC" w:rsidRPr="0077080A" w:rsidRDefault="006C14BC" w:rsidP="006C14BC">
      <w:pPr>
        <w:numPr>
          <w:ilvl w:val="0"/>
          <w:numId w:val="24"/>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Opportunities for ongoing self-evaluation and reflection </w:t>
      </w:r>
    </w:p>
    <w:p w14:paraId="52DF44B3" w14:textId="77777777" w:rsidR="006C14BC" w:rsidRPr="0077080A" w:rsidRDefault="006C14BC" w:rsidP="006C14BC">
      <w:pPr>
        <w:numPr>
          <w:ilvl w:val="0"/>
          <w:numId w:val="24"/>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An enriched curriculum with wider opportunities to apply skills to real life situations. </w:t>
      </w:r>
    </w:p>
    <w:p w14:paraId="5A5B7997" w14:textId="77777777" w:rsidR="006C14BC" w:rsidRPr="0077080A" w:rsidRDefault="006C14BC" w:rsidP="006C14BC">
      <w:pPr>
        <w:numPr>
          <w:ilvl w:val="0"/>
          <w:numId w:val="24"/>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Opportunities to apply learning in different contexts and extend their skills through challenge. </w:t>
      </w:r>
    </w:p>
    <w:p w14:paraId="02548BA6" w14:textId="77777777" w:rsidR="006C14BC" w:rsidRPr="0077080A" w:rsidRDefault="006C14BC" w:rsidP="006C14BC">
      <w:pPr>
        <w:numPr>
          <w:ilvl w:val="0"/>
          <w:numId w:val="24"/>
        </w:numPr>
        <w:spacing w:after="0"/>
        <w:textAlignment w:val="baseline"/>
        <w:rPr>
          <w:rFonts w:ascii="Segoe UI" w:eastAsia="Times New Roman" w:hAnsi="Segoe UI" w:cs="Segoe UI"/>
          <w:sz w:val="24"/>
          <w:lang w:val="en-GB" w:eastAsia="en-GB"/>
        </w:rPr>
      </w:pPr>
      <w:r w:rsidRPr="0077080A">
        <w:rPr>
          <w:rFonts w:ascii="Calibri" w:eastAsia="Times New Roman" w:hAnsi="Calibri" w:cs="Calibri"/>
          <w:sz w:val="24"/>
          <w:lang w:val="en-GB" w:eastAsia="en-GB"/>
        </w:rPr>
        <w:t>Individualised curriculum and timely intervention where necessary to enable success. </w:t>
      </w:r>
    </w:p>
    <w:p w14:paraId="007E011A" w14:textId="77777777" w:rsidR="000950F3" w:rsidRPr="0077080A" w:rsidRDefault="000950F3" w:rsidP="000950F3">
      <w:pPr>
        <w:spacing w:after="0"/>
        <w:jc w:val="center"/>
        <w:textAlignment w:val="baseline"/>
        <w:rPr>
          <w:rFonts w:ascii="Segoe UI" w:eastAsia="Times New Roman" w:hAnsi="Segoe UI" w:cs="Segoe UI"/>
          <w:sz w:val="24"/>
          <w:lang w:val="en-GB" w:eastAsia="en-GB"/>
        </w:rPr>
      </w:pPr>
    </w:p>
    <w:p w14:paraId="7CFCF2D9" w14:textId="77777777" w:rsidR="00BA4C59" w:rsidRPr="0077080A" w:rsidRDefault="000950F3" w:rsidP="006C14BC">
      <w:pPr>
        <w:spacing w:after="0"/>
        <w:textAlignment w:val="baseline"/>
        <w:rPr>
          <w:rFonts w:ascii="Calibri" w:eastAsia="Times New Roman" w:hAnsi="Calibri" w:cs="Calibri"/>
          <w:sz w:val="24"/>
          <w:lang w:val="en-GB" w:eastAsia="en-GB"/>
        </w:rPr>
      </w:pPr>
      <w:r w:rsidRPr="0077080A">
        <w:rPr>
          <w:rFonts w:ascii="Calibri" w:eastAsia="Times New Roman" w:hAnsi="Calibri" w:cs="Calibri"/>
          <w:b/>
          <w:bCs/>
          <w:sz w:val="24"/>
          <w:lang w:val="en-GB" w:eastAsia="en-GB"/>
        </w:rPr>
        <w:t>Connecting Communities</w:t>
      </w:r>
      <w:r w:rsidRPr="0077080A">
        <w:rPr>
          <w:rFonts w:ascii="Calibri" w:eastAsia="Times New Roman" w:hAnsi="Calibri" w:cs="Calibri"/>
          <w:sz w:val="24"/>
          <w:lang w:val="en-GB" w:eastAsia="en-GB"/>
        </w:rPr>
        <w:t> </w:t>
      </w:r>
    </w:p>
    <w:p w14:paraId="0EFD6CB6" w14:textId="66FCDD64" w:rsidR="006C14BC" w:rsidRPr="0077080A" w:rsidRDefault="006C14BC" w:rsidP="006C14BC">
      <w:pPr>
        <w:numPr>
          <w:ilvl w:val="0"/>
          <w:numId w:val="23"/>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Maintaining local, regional, national and international networks</w:t>
      </w:r>
      <w:r w:rsidR="003B591D">
        <w:rPr>
          <w:rFonts w:ascii="Calibri" w:eastAsia="Times New Roman" w:hAnsi="Calibri" w:cs="Calibri"/>
          <w:sz w:val="24"/>
          <w:lang w:val="en-GB" w:eastAsia="en-GB"/>
        </w:rPr>
        <w:t>.</w:t>
      </w:r>
    </w:p>
    <w:p w14:paraId="2B40288F" w14:textId="77777777" w:rsidR="006C14BC" w:rsidRPr="0077080A" w:rsidRDefault="006C14BC" w:rsidP="006C14BC">
      <w:pPr>
        <w:numPr>
          <w:ilvl w:val="0"/>
          <w:numId w:val="23"/>
        </w:numPr>
        <w:spacing w:after="0"/>
        <w:textAlignment w:val="baseline"/>
        <w:rPr>
          <w:rFonts w:ascii="Calibri" w:eastAsia="Times New Roman" w:hAnsi="Calibri" w:cs="Calibri"/>
          <w:color w:val="000000"/>
          <w:sz w:val="24"/>
          <w:lang w:val="en-GB" w:eastAsia="en-GB"/>
        </w:rPr>
      </w:pPr>
      <w:r w:rsidRPr="0077080A">
        <w:rPr>
          <w:rFonts w:ascii="Calibri" w:eastAsia="Times New Roman" w:hAnsi="Calibri" w:cs="Calibri"/>
          <w:sz w:val="24"/>
          <w:lang w:val="en-GB" w:eastAsia="en-GB"/>
        </w:rPr>
        <w:t>Supporting and volunteering for local, national and international charities</w:t>
      </w:r>
      <w:r w:rsidRPr="0077080A">
        <w:rPr>
          <w:rFonts w:ascii="Calibri" w:eastAsia="Times New Roman" w:hAnsi="Calibri" w:cs="Calibri"/>
          <w:color w:val="000000"/>
          <w:sz w:val="24"/>
          <w:lang w:val="en-GB" w:eastAsia="en-GB"/>
        </w:rPr>
        <w:t>  </w:t>
      </w:r>
    </w:p>
    <w:p w14:paraId="5760B064" w14:textId="77777777" w:rsidR="006C14BC" w:rsidRPr="0077080A" w:rsidRDefault="006C14BC" w:rsidP="006C14BC">
      <w:pPr>
        <w:numPr>
          <w:ilvl w:val="0"/>
          <w:numId w:val="23"/>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High profile given to sustainability and being eco-friendly led by the pupils across the school </w:t>
      </w:r>
    </w:p>
    <w:p w14:paraId="335BE03E" w14:textId="3B3FB9D2" w:rsidR="006C14BC" w:rsidRPr="0077080A" w:rsidRDefault="006C14BC" w:rsidP="006C14BC">
      <w:pPr>
        <w:numPr>
          <w:ilvl w:val="0"/>
          <w:numId w:val="23"/>
        </w:numPr>
        <w:spacing w:after="0"/>
        <w:textAlignment w:val="baseline"/>
        <w:rPr>
          <w:rFonts w:ascii="Calibri" w:eastAsia="Times New Roman" w:hAnsi="Calibri" w:cs="Calibri"/>
          <w:sz w:val="24"/>
          <w:lang w:val="en-GB" w:eastAsia="en-GB"/>
        </w:rPr>
      </w:pPr>
      <w:r w:rsidRPr="0077080A">
        <w:rPr>
          <w:rFonts w:ascii="Calibri" w:eastAsia="Times New Roman" w:hAnsi="Calibri" w:cs="Calibri"/>
          <w:sz w:val="24"/>
          <w:lang w:val="en-GB" w:eastAsia="en-GB"/>
        </w:rPr>
        <w:t>Enrichment through visits, visitors, peripatetic teachers and experts in their field.  </w:t>
      </w:r>
      <w:r w:rsidR="003B591D">
        <w:rPr>
          <w:rFonts w:ascii="Calibri" w:eastAsia="Times New Roman" w:hAnsi="Calibri" w:cs="Calibri"/>
          <w:sz w:val="24"/>
          <w:lang w:val="en-GB" w:eastAsia="en-GB"/>
        </w:rPr>
        <w:t xml:space="preserve">Opportunities for children to ‘live life in all its fullness’ through regular access to activities that extend beyond the National Curriculum. </w:t>
      </w:r>
    </w:p>
    <w:p w14:paraId="66B68449" w14:textId="6042A85F" w:rsidR="006C14BC" w:rsidRPr="005B09C5" w:rsidRDefault="006C14BC" w:rsidP="006C14BC">
      <w:pPr>
        <w:numPr>
          <w:ilvl w:val="0"/>
          <w:numId w:val="23"/>
        </w:numPr>
        <w:spacing w:after="0"/>
        <w:textAlignment w:val="baseline"/>
        <w:rPr>
          <w:rFonts w:ascii="Segoe UI" w:eastAsia="Times New Roman" w:hAnsi="Segoe UI" w:cs="Segoe UI"/>
          <w:sz w:val="24"/>
          <w:lang w:val="en-GB" w:eastAsia="en-GB"/>
        </w:rPr>
      </w:pPr>
      <w:r w:rsidRPr="0077080A">
        <w:rPr>
          <w:rFonts w:ascii="Calibri" w:eastAsia="Times New Roman" w:hAnsi="Calibri" w:cs="Calibri"/>
          <w:sz w:val="24"/>
          <w:lang w:val="en-GB" w:eastAsia="en-GB"/>
        </w:rPr>
        <w:t>Pupils experience democracy in action within their school community. </w:t>
      </w:r>
    </w:p>
    <w:p w14:paraId="7842283D" w14:textId="1D0EA34C" w:rsidR="005B09C5" w:rsidRDefault="005B09C5" w:rsidP="005B09C5">
      <w:pPr>
        <w:spacing w:after="0"/>
        <w:textAlignment w:val="baseline"/>
        <w:rPr>
          <w:rFonts w:ascii="Calibri" w:eastAsia="Times New Roman" w:hAnsi="Calibri" w:cs="Calibri"/>
          <w:sz w:val="24"/>
          <w:lang w:val="en-GB" w:eastAsia="en-GB"/>
        </w:rPr>
      </w:pPr>
    </w:p>
    <w:p w14:paraId="57FEAE9E" w14:textId="232837FF" w:rsidR="175E6D9B" w:rsidRDefault="175E6D9B" w:rsidP="01BD13AD">
      <w:pPr>
        <w:spacing w:after="0"/>
        <w:rPr>
          <w:rFonts w:asciiTheme="minorHAnsi" w:eastAsia="Times New Roman" w:hAnsiTheme="minorHAnsi" w:cstheme="minorBidi"/>
          <w:b/>
          <w:bCs/>
          <w:color w:val="2F5496" w:themeColor="accent1" w:themeShade="BF"/>
          <w:sz w:val="28"/>
          <w:szCs w:val="28"/>
          <w:lang w:val="en-GB" w:eastAsia="en-GB"/>
        </w:rPr>
      </w:pPr>
      <w:r w:rsidRPr="01BD13AD">
        <w:rPr>
          <w:rFonts w:asciiTheme="minorHAnsi" w:eastAsia="Times New Roman" w:hAnsiTheme="minorHAnsi" w:cstheme="minorBidi"/>
          <w:b/>
          <w:bCs/>
          <w:color w:val="2F5496" w:themeColor="accent1" w:themeShade="BF"/>
          <w:sz w:val="28"/>
          <w:szCs w:val="28"/>
          <w:lang w:val="en-GB" w:eastAsia="en-GB"/>
        </w:rPr>
        <w:t>1. Curriculum Intent</w:t>
      </w:r>
    </w:p>
    <w:p w14:paraId="64939D92" w14:textId="3DBBE734" w:rsidR="01BD13AD" w:rsidRDefault="01BD13AD" w:rsidP="01BD13AD">
      <w:pPr>
        <w:spacing w:after="0"/>
        <w:rPr>
          <w:rFonts w:asciiTheme="minorHAnsi" w:eastAsia="Times New Roman" w:hAnsiTheme="minorHAnsi" w:cstheme="minorBidi"/>
          <w:b/>
          <w:bCs/>
          <w:sz w:val="28"/>
          <w:szCs w:val="28"/>
          <w:lang w:val="en-GB" w:eastAsia="en-GB"/>
        </w:rPr>
      </w:pPr>
    </w:p>
    <w:p w14:paraId="58DB2FD9" w14:textId="47F0C276" w:rsidR="00F70A0A" w:rsidRDefault="00F70A0A" w:rsidP="01BD13AD">
      <w:pPr>
        <w:spacing w:after="0"/>
        <w:rPr>
          <w:rFonts w:asciiTheme="minorHAnsi" w:hAnsiTheme="minorHAnsi" w:cstheme="minorHAnsi"/>
          <w:color w:val="444444"/>
          <w:sz w:val="24"/>
        </w:rPr>
      </w:pPr>
      <w:r w:rsidRPr="00F70A0A">
        <w:rPr>
          <w:rFonts w:asciiTheme="minorHAnsi" w:hAnsiTheme="minorHAnsi" w:cstheme="minorHAnsi"/>
          <w:color w:val="444444"/>
          <w:sz w:val="24"/>
        </w:rPr>
        <w:t xml:space="preserve">At St Mary’s Infant school our intent is to deliver a broad and balanced curriculum that will inspire, enthuse and educate our children so they learn knowledge and skills that will help them prepare for life in modern Britain. During their time with us, from Reception to Year 2, we aim to foster a love of learning, a natural curiosity and a thirst for knowledge. Good social skills and very high standards of </w:t>
      </w:r>
      <w:proofErr w:type="spellStart"/>
      <w:r w:rsidRPr="00F70A0A">
        <w:rPr>
          <w:rFonts w:asciiTheme="minorHAnsi" w:hAnsiTheme="minorHAnsi" w:cstheme="minorHAnsi"/>
          <w:color w:val="444444"/>
          <w:sz w:val="24"/>
        </w:rPr>
        <w:t>behaviour</w:t>
      </w:r>
      <w:proofErr w:type="spellEnd"/>
      <w:r w:rsidRPr="00F70A0A">
        <w:rPr>
          <w:rFonts w:asciiTheme="minorHAnsi" w:hAnsiTheme="minorHAnsi" w:cstheme="minorHAnsi"/>
          <w:color w:val="444444"/>
          <w:sz w:val="24"/>
        </w:rPr>
        <w:t xml:space="preserve"> are vital in creating happy children who are keen and active learners</w:t>
      </w:r>
    </w:p>
    <w:p w14:paraId="4B81A654" w14:textId="77777777" w:rsidR="00F70A0A" w:rsidRPr="00F70A0A" w:rsidRDefault="00F70A0A" w:rsidP="01BD13AD">
      <w:pPr>
        <w:spacing w:after="0"/>
        <w:rPr>
          <w:rFonts w:asciiTheme="minorHAnsi" w:eastAsia="Times New Roman" w:hAnsiTheme="minorHAnsi" w:cstheme="minorHAnsi"/>
          <w:sz w:val="24"/>
          <w:lang w:val="en-GB" w:eastAsia="en-GB"/>
        </w:rPr>
      </w:pPr>
    </w:p>
    <w:p w14:paraId="686584B0" w14:textId="0844F798" w:rsidR="175E6D9B" w:rsidRDefault="175E6D9B" w:rsidP="01BD13AD">
      <w:pPr>
        <w:spacing w:after="0"/>
        <w:rPr>
          <w:rFonts w:asciiTheme="minorHAnsi" w:eastAsia="Times New Roman" w:hAnsiTheme="minorHAnsi" w:cstheme="minorBidi"/>
          <w:sz w:val="24"/>
          <w:lang w:val="en-GB" w:eastAsia="en-GB"/>
        </w:rPr>
      </w:pPr>
      <w:r w:rsidRPr="01BD13AD">
        <w:rPr>
          <w:rFonts w:asciiTheme="minorHAnsi" w:eastAsia="Times New Roman" w:hAnsiTheme="minorHAnsi" w:cstheme="minorBidi"/>
          <w:sz w:val="24"/>
          <w:lang w:val="en-GB" w:eastAsia="en-GB"/>
        </w:rPr>
        <w:t>Our curriculum is composed of the composite objectives of the National Curriculum. These composite objectives are broken down into small, manageable key components. These components are well considered and sequenced to enable children to mee</w:t>
      </w:r>
      <w:r w:rsidR="560352CC" w:rsidRPr="01BD13AD">
        <w:rPr>
          <w:rFonts w:asciiTheme="minorHAnsi" w:eastAsia="Times New Roman" w:hAnsiTheme="minorHAnsi" w:cstheme="minorBidi"/>
          <w:sz w:val="24"/>
          <w:lang w:val="en-GB" w:eastAsia="en-GB"/>
        </w:rPr>
        <w:t>t the composite objectives fully.</w:t>
      </w:r>
    </w:p>
    <w:p w14:paraId="7443A145" w14:textId="3AC41E7F" w:rsidR="560352CC" w:rsidRDefault="560352CC" w:rsidP="01BD13AD">
      <w:pPr>
        <w:spacing w:after="0"/>
        <w:rPr>
          <w:rFonts w:asciiTheme="minorHAnsi" w:eastAsia="Times New Roman" w:hAnsiTheme="minorHAnsi" w:cstheme="minorBidi"/>
          <w:sz w:val="24"/>
          <w:lang w:val="en-GB" w:eastAsia="en-GB"/>
        </w:rPr>
      </w:pPr>
      <w:r w:rsidRPr="01BD13AD">
        <w:rPr>
          <w:rFonts w:asciiTheme="minorHAnsi" w:eastAsia="Times New Roman" w:hAnsiTheme="minorHAnsi" w:cstheme="minorBidi"/>
          <w:sz w:val="24"/>
          <w:lang w:val="en-GB" w:eastAsia="en-GB"/>
        </w:rPr>
        <w:t xml:space="preserve">Our curriculum is ambitious, knowledge and vocabulary rich and reflects the context of our community. </w:t>
      </w:r>
      <w:r w:rsidR="00F70A0A">
        <w:t>Our curriculum offers enrichment so that children can 'live life in all their fullness' above and beyond the curriculum. </w:t>
      </w:r>
      <w:r w:rsidR="005D74B7">
        <w:t>(See our curriculum overview on our website)</w:t>
      </w:r>
    </w:p>
    <w:p w14:paraId="3D127DDD" w14:textId="405D1AB9" w:rsidR="01BD13AD" w:rsidRDefault="01BD13AD" w:rsidP="01BD13AD">
      <w:pPr>
        <w:spacing w:after="0"/>
        <w:rPr>
          <w:rFonts w:asciiTheme="minorHAnsi" w:eastAsia="Times New Roman" w:hAnsiTheme="minorHAnsi" w:cstheme="minorBidi"/>
          <w:b/>
          <w:bCs/>
          <w:color w:val="2F5496" w:themeColor="accent1" w:themeShade="BF"/>
          <w:sz w:val="28"/>
          <w:szCs w:val="28"/>
          <w:lang w:val="en-GB" w:eastAsia="en-GB"/>
        </w:rPr>
      </w:pPr>
    </w:p>
    <w:p w14:paraId="559B6D41" w14:textId="28E82C81" w:rsidR="005B09C5" w:rsidRPr="000D3726" w:rsidRDefault="000D3726" w:rsidP="005B09C5">
      <w:pPr>
        <w:spacing w:after="0"/>
        <w:textAlignment w:val="baseline"/>
        <w:rPr>
          <w:rFonts w:asciiTheme="minorHAnsi" w:eastAsia="Times New Roman" w:hAnsiTheme="minorHAnsi" w:cstheme="minorHAnsi"/>
          <w:b/>
          <w:bCs/>
          <w:color w:val="2F5496" w:themeColor="accent1" w:themeShade="BF"/>
          <w:sz w:val="28"/>
          <w:szCs w:val="28"/>
          <w:lang w:val="en-GB" w:eastAsia="en-GB"/>
        </w:rPr>
      </w:pPr>
      <w:r w:rsidRPr="000D3726">
        <w:rPr>
          <w:rFonts w:asciiTheme="minorHAnsi" w:eastAsia="Times New Roman" w:hAnsiTheme="minorHAnsi" w:cstheme="minorHAnsi"/>
          <w:b/>
          <w:bCs/>
          <w:color w:val="2F5496" w:themeColor="accent1" w:themeShade="BF"/>
          <w:sz w:val="28"/>
          <w:szCs w:val="28"/>
          <w:lang w:val="en-GB" w:eastAsia="en-GB"/>
        </w:rPr>
        <w:t>2. Curriculum Implementation</w:t>
      </w:r>
    </w:p>
    <w:p w14:paraId="6E00242E" w14:textId="73DB2CBB" w:rsidR="000D3726" w:rsidRDefault="000D3726" w:rsidP="005B09C5">
      <w:pPr>
        <w:spacing w:after="0"/>
        <w:textAlignment w:val="baseline"/>
        <w:rPr>
          <w:rFonts w:ascii="Segoe UI" w:eastAsia="Times New Roman" w:hAnsi="Segoe UI" w:cs="Segoe UI"/>
          <w:sz w:val="24"/>
          <w:lang w:val="en-GB" w:eastAsia="en-GB"/>
        </w:rPr>
      </w:pPr>
    </w:p>
    <w:p w14:paraId="3A500788" w14:textId="5D32AB0D" w:rsidR="00761EB7" w:rsidRDefault="00B02613" w:rsidP="01BD13AD">
      <w:pPr>
        <w:spacing w:after="0"/>
        <w:textAlignment w:val="baseline"/>
        <w:rPr>
          <w:rFonts w:asciiTheme="minorHAnsi" w:eastAsia="Times New Roman" w:hAnsiTheme="minorHAnsi" w:cstheme="minorBidi"/>
          <w:sz w:val="24"/>
          <w:lang w:val="en-GB" w:eastAsia="en-GB"/>
        </w:rPr>
      </w:pPr>
      <w:r w:rsidRPr="01BD13AD">
        <w:rPr>
          <w:rFonts w:asciiTheme="minorHAnsi" w:eastAsia="Times New Roman" w:hAnsiTheme="minorHAnsi" w:cstheme="minorBidi"/>
          <w:sz w:val="24"/>
          <w:lang w:val="en-GB" w:eastAsia="en-GB"/>
        </w:rPr>
        <w:t>To</w:t>
      </w:r>
      <w:r w:rsidR="000A19C7" w:rsidRPr="01BD13AD">
        <w:rPr>
          <w:rFonts w:asciiTheme="minorHAnsi" w:eastAsia="Times New Roman" w:hAnsiTheme="minorHAnsi" w:cstheme="minorBidi"/>
          <w:sz w:val="24"/>
          <w:lang w:val="en-GB" w:eastAsia="en-GB"/>
        </w:rPr>
        <w:t xml:space="preserve"> achieve our curriculum </w:t>
      </w:r>
      <w:r w:rsidR="3D5745C3" w:rsidRPr="01BD13AD">
        <w:rPr>
          <w:rFonts w:asciiTheme="minorHAnsi" w:eastAsia="Times New Roman" w:hAnsiTheme="minorHAnsi" w:cstheme="minorBidi"/>
          <w:sz w:val="24"/>
          <w:lang w:val="en-GB" w:eastAsia="en-GB"/>
        </w:rPr>
        <w:t>intent</w:t>
      </w:r>
      <w:r>
        <w:rPr>
          <w:rFonts w:asciiTheme="minorHAnsi" w:eastAsia="Times New Roman" w:hAnsiTheme="minorHAnsi" w:cstheme="minorBidi"/>
          <w:sz w:val="24"/>
          <w:lang w:val="en-GB" w:eastAsia="en-GB"/>
        </w:rPr>
        <w:t>,</w:t>
      </w:r>
      <w:r w:rsidR="000A19C7" w:rsidRPr="01BD13AD">
        <w:rPr>
          <w:rFonts w:asciiTheme="minorHAnsi" w:eastAsia="Times New Roman" w:hAnsiTheme="minorHAnsi" w:cstheme="minorBidi"/>
          <w:sz w:val="24"/>
          <w:lang w:val="en-GB" w:eastAsia="en-GB"/>
        </w:rPr>
        <w:t xml:space="preserve"> careful thought and consideration goes into its implementation.  </w:t>
      </w:r>
      <w:r w:rsidR="00761EB7" w:rsidRPr="01BD13AD">
        <w:rPr>
          <w:rFonts w:asciiTheme="minorHAnsi" w:eastAsia="Times New Roman" w:hAnsiTheme="minorHAnsi" w:cstheme="minorBidi"/>
          <w:sz w:val="24"/>
          <w:lang w:val="en-GB" w:eastAsia="en-GB"/>
        </w:rPr>
        <w:t>Our curriculum is implemented with regards to the three areas of structure, assessment and participation</w:t>
      </w:r>
      <w:r w:rsidR="009C1F46">
        <w:rPr>
          <w:rFonts w:asciiTheme="minorHAnsi" w:eastAsia="Times New Roman" w:hAnsiTheme="minorHAnsi" w:cstheme="minorBidi"/>
          <w:sz w:val="24"/>
          <w:lang w:val="en-GB" w:eastAsia="en-GB"/>
        </w:rPr>
        <w:t xml:space="preserve">, and reflect research on </w:t>
      </w:r>
      <w:proofErr w:type="spellStart"/>
      <w:r w:rsidR="009C1F46">
        <w:rPr>
          <w:rFonts w:asciiTheme="minorHAnsi" w:eastAsia="Times New Roman" w:hAnsiTheme="minorHAnsi" w:cstheme="minorBidi"/>
          <w:sz w:val="24"/>
          <w:lang w:val="en-GB" w:eastAsia="en-GB"/>
        </w:rPr>
        <w:t>Rosenshine’s</w:t>
      </w:r>
      <w:proofErr w:type="spellEnd"/>
      <w:r w:rsidR="009C1F46">
        <w:rPr>
          <w:rFonts w:asciiTheme="minorHAnsi" w:eastAsia="Times New Roman" w:hAnsiTheme="minorHAnsi" w:cstheme="minorBidi"/>
          <w:sz w:val="24"/>
          <w:lang w:val="en-GB" w:eastAsia="en-GB"/>
        </w:rPr>
        <w:t xml:space="preserve"> effective teaching approaches. This </w:t>
      </w:r>
      <w:r w:rsidR="00761EB7" w:rsidRPr="01BD13AD">
        <w:rPr>
          <w:rFonts w:asciiTheme="minorHAnsi" w:eastAsia="Times New Roman" w:hAnsiTheme="minorHAnsi" w:cstheme="minorBidi"/>
          <w:sz w:val="24"/>
          <w:lang w:val="en-GB" w:eastAsia="en-GB"/>
        </w:rPr>
        <w:t>is monitored by the subject leader of each area</w:t>
      </w:r>
      <w:r w:rsidR="7857E46D" w:rsidRPr="01BD13AD">
        <w:rPr>
          <w:rFonts w:asciiTheme="minorHAnsi" w:eastAsia="Times New Roman" w:hAnsiTheme="minorHAnsi" w:cstheme="minorBidi"/>
          <w:sz w:val="24"/>
          <w:lang w:val="en-GB" w:eastAsia="en-GB"/>
        </w:rPr>
        <w:t xml:space="preserve"> and moderated by senior leaders.</w:t>
      </w:r>
      <w:r w:rsidR="28343EDD" w:rsidRPr="01BD13AD">
        <w:rPr>
          <w:rFonts w:asciiTheme="minorHAnsi" w:eastAsia="Times New Roman" w:hAnsiTheme="minorHAnsi" w:cstheme="minorBidi"/>
          <w:sz w:val="24"/>
          <w:lang w:val="en-GB" w:eastAsia="en-GB"/>
        </w:rPr>
        <w:t xml:space="preserve"> Our implementation approaches </w:t>
      </w:r>
      <w:proofErr w:type="gramStart"/>
      <w:r w:rsidR="28343EDD" w:rsidRPr="01BD13AD">
        <w:rPr>
          <w:rFonts w:asciiTheme="minorHAnsi" w:eastAsia="Times New Roman" w:hAnsiTheme="minorHAnsi" w:cstheme="minorBidi"/>
          <w:sz w:val="24"/>
          <w:lang w:val="en-GB" w:eastAsia="en-GB"/>
        </w:rPr>
        <w:t>take into account</w:t>
      </w:r>
      <w:proofErr w:type="gramEnd"/>
      <w:r w:rsidR="28343EDD" w:rsidRPr="01BD13AD">
        <w:rPr>
          <w:rFonts w:asciiTheme="minorHAnsi" w:eastAsia="Times New Roman" w:hAnsiTheme="minorHAnsi" w:cstheme="minorBidi"/>
          <w:sz w:val="24"/>
          <w:lang w:val="en-GB" w:eastAsia="en-GB"/>
        </w:rPr>
        <w:t xml:space="preserve"> the context of need for the school.</w:t>
      </w:r>
      <w:r w:rsidR="005D74B7">
        <w:rPr>
          <w:rFonts w:asciiTheme="minorHAnsi" w:eastAsia="Times New Roman" w:hAnsiTheme="minorHAnsi" w:cstheme="minorBidi"/>
          <w:sz w:val="24"/>
          <w:lang w:val="en-GB" w:eastAsia="en-GB"/>
        </w:rPr>
        <w:t xml:space="preserve"> </w:t>
      </w:r>
    </w:p>
    <w:p w14:paraId="6E833E2A" w14:textId="77777777" w:rsidR="00761EB7" w:rsidRPr="00761EB7" w:rsidRDefault="00761EB7" w:rsidP="005B09C5">
      <w:pPr>
        <w:spacing w:after="0"/>
        <w:textAlignment w:val="baseline"/>
        <w:rPr>
          <w:rFonts w:asciiTheme="minorHAnsi" w:eastAsia="Times New Roman" w:hAnsiTheme="minorHAnsi" w:cstheme="minorHAnsi"/>
          <w:sz w:val="24"/>
          <w:lang w:val="en-GB" w:eastAsia="en-GB"/>
        </w:rPr>
      </w:pPr>
    </w:p>
    <w:p w14:paraId="1BC9D2B4" w14:textId="2549ACF2" w:rsidR="00761EB7" w:rsidRDefault="00761EB7" w:rsidP="005B09C5">
      <w:pPr>
        <w:spacing w:after="0"/>
        <w:textAlignment w:val="baseline"/>
        <w:rPr>
          <w:rFonts w:ascii="Segoe UI" w:eastAsia="Times New Roman" w:hAnsi="Segoe UI" w:cs="Segoe UI"/>
          <w:sz w:val="24"/>
          <w:lang w:val="en-GB" w:eastAsia="en-GB"/>
        </w:rPr>
      </w:pPr>
    </w:p>
    <w:p w14:paraId="315B51BA" w14:textId="77199401" w:rsidR="000D3726" w:rsidRDefault="009C1F46" w:rsidP="005B09C5">
      <w:pPr>
        <w:spacing w:after="0"/>
        <w:textAlignment w:val="baseline"/>
        <w:rPr>
          <w:rFonts w:ascii="Segoe UI" w:eastAsia="Times New Roman" w:hAnsi="Segoe UI" w:cs="Segoe UI"/>
          <w:sz w:val="24"/>
          <w:lang w:val="en-GB" w:eastAsia="en-GB"/>
        </w:rPr>
      </w:pPr>
      <w:r w:rsidRPr="009C1F46">
        <w:rPr>
          <w:rFonts w:ascii="Segoe UI" w:eastAsia="Times New Roman" w:hAnsi="Segoe UI" w:cs="Segoe UI"/>
          <w:sz w:val="24"/>
          <w:lang w:val="en-GB" w:eastAsia="en-GB"/>
        </w:rPr>
        <w:lastRenderedPageBreak/>
        <w:drawing>
          <wp:inline distT="0" distB="0" distL="0" distR="0" wp14:anchorId="2B4FCFAB" wp14:editId="5EC0C5D4">
            <wp:extent cx="6188710" cy="3582035"/>
            <wp:effectExtent l="0" t="0" r="2540" b="0"/>
            <wp:docPr id="15037628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762853" name="Picture 1" descr="A screenshot of a computer&#10;&#10;AI-generated content may be incorrect."/>
                    <pic:cNvPicPr/>
                  </pic:nvPicPr>
                  <pic:blipFill>
                    <a:blip r:embed="rId13"/>
                    <a:stretch>
                      <a:fillRect/>
                    </a:stretch>
                  </pic:blipFill>
                  <pic:spPr>
                    <a:xfrm>
                      <a:off x="0" y="0"/>
                      <a:ext cx="6188710" cy="3582035"/>
                    </a:xfrm>
                    <a:prstGeom prst="rect">
                      <a:avLst/>
                    </a:prstGeom>
                  </pic:spPr>
                </pic:pic>
              </a:graphicData>
            </a:graphic>
          </wp:inline>
        </w:drawing>
      </w:r>
    </w:p>
    <w:p w14:paraId="7634B7EF" w14:textId="1FD7D5AB" w:rsidR="009C1F46" w:rsidRPr="000D3726" w:rsidRDefault="009C1F46" w:rsidP="009C1F46">
      <w:pPr>
        <w:spacing w:after="0"/>
        <w:textAlignment w:val="baseline"/>
        <w:rPr>
          <w:rFonts w:asciiTheme="minorHAnsi" w:eastAsia="Times New Roman" w:hAnsiTheme="minorHAnsi" w:cstheme="minorHAnsi"/>
          <w:b/>
          <w:bCs/>
          <w:color w:val="2F5496" w:themeColor="accent1" w:themeShade="BF"/>
          <w:sz w:val="28"/>
          <w:szCs w:val="28"/>
          <w:lang w:val="en-GB" w:eastAsia="en-GB"/>
        </w:rPr>
      </w:pPr>
      <w:r>
        <w:rPr>
          <w:rFonts w:asciiTheme="minorHAnsi" w:eastAsia="Times New Roman" w:hAnsiTheme="minorHAnsi" w:cstheme="minorHAnsi"/>
          <w:b/>
          <w:bCs/>
          <w:color w:val="2F5496" w:themeColor="accent1" w:themeShade="BF"/>
          <w:sz w:val="28"/>
          <w:szCs w:val="28"/>
          <w:lang w:val="en-GB" w:eastAsia="en-GB"/>
        </w:rPr>
        <w:t>3</w:t>
      </w:r>
      <w:r w:rsidRPr="000D3726">
        <w:rPr>
          <w:rFonts w:asciiTheme="minorHAnsi" w:eastAsia="Times New Roman" w:hAnsiTheme="minorHAnsi" w:cstheme="minorHAnsi"/>
          <w:b/>
          <w:bCs/>
          <w:color w:val="2F5496" w:themeColor="accent1" w:themeShade="BF"/>
          <w:sz w:val="28"/>
          <w:szCs w:val="28"/>
          <w:lang w:val="en-GB" w:eastAsia="en-GB"/>
        </w:rPr>
        <w:t xml:space="preserve">. Curriculum </w:t>
      </w:r>
      <w:r w:rsidR="00F70A0A">
        <w:rPr>
          <w:rFonts w:asciiTheme="minorHAnsi" w:eastAsia="Times New Roman" w:hAnsiTheme="minorHAnsi" w:cstheme="minorHAnsi"/>
          <w:b/>
          <w:bCs/>
          <w:color w:val="2F5496" w:themeColor="accent1" w:themeShade="BF"/>
          <w:sz w:val="28"/>
          <w:szCs w:val="28"/>
          <w:lang w:val="en-GB" w:eastAsia="en-GB"/>
        </w:rPr>
        <w:t>Impact</w:t>
      </w:r>
    </w:p>
    <w:p w14:paraId="03A4B60D" w14:textId="77777777" w:rsidR="00F70A0A" w:rsidRDefault="00F70A0A" w:rsidP="00F70A0A">
      <w:pPr>
        <w:spacing w:before="100" w:after="100"/>
        <w:outlineLvl w:val="1"/>
        <w:rPr>
          <w:rFonts w:ascii="Calibri" w:eastAsia="Times New Roman" w:hAnsi="Calibri" w:cs="Calibri"/>
          <w:sz w:val="16"/>
          <w:szCs w:val="16"/>
          <w:lang w:eastAsia="en-GB"/>
        </w:rPr>
      </w:pPr>
      <w:r w:rsidRPr="001315B5">
        <w:rPr>
          <w:rFonts w:ascii="Segoe UI Symbol" w:eastAsia="Times New Roman" w:hAnsi="Segoe UI Symbol" w:cs="Segoe UI Symbol"/>
          <w:sz w:val="16"/>
          <w:szCs w:val="16"/>
          <w:lang w:eastAsia="en-GB"/>
        </w:rPr>
        <w:t>☐</w:t>
      </w:r>
      <w:r w:rsidRPr="001315B5">
        <w:rPr>
          <w:rFonts w:ascii="Calibri" w:eastAsia="Times New Roman" w:hAnsi="Calibri" w:cs="Calibri"/>
          <w:sz w:val="16"/>
          <w:szCs w:val="16"/>
          <w:lang w:eastAsia="en-GB"/>
        </w:rPr>
        <w:t xml:space="preserve"> High levels of pupil engagement</w:t>
      </w:r>
      <w:r w:rsidRPr="001315B5">
        <w:rPr>
          <w:rFonts w:ascii="Calibri" w:eastAsia="Times New Roman" w:hAnsi="Calibri" w:cs="Calibri"/>
          <w:sz w:val="16"/>
          <w:szCs w:val="16"/>
          <w:lang w:eastAsia="en-GB"/>
        </w:rPr>
        <w:br/>
      </w:r>
      <w:r w:rsidRPr="001315B5">
        <w:rPr>
          <w:rFonts w:ascii="Segoe UI Symbol" w:eastAsia="Times New Roman" w:hAnsi="Segoe UI Symbol" w:cs="Segoe UI Symbol"/>
          <w:sz w:val="16"/>
          <w:szCs w:val="16"/>
          <w:lang w:eastAsia="en-GB"/>
        </w:rPr>
        <w:t>☐</w:t>
      </w:r>
      <w:r w:rsidRPr="001315B5">
        <w:rPr>
          <w:rFonts w:ascii="Calibri" w:eastAsia="Times New Roman" w:hAnsi="Calibri" w:cs="Calibri"/>
          <w:sz w:val="16"/>
          <w:szCs w:val="16"/>
          <w:lang w:eastAsia="en-GB"/>
        </w:rPr>
        <w:t xml:space="preserve"> Pupils confident and successful</w:t>
      </w:r>
      <w:r>
        <w:rPr>
          <w:rFonts w:ascii="Calibri" w:eastAsia="Times New Roman" w:hAnsi="Calibri" w:cs="Calibri"/>
          <w:sz w:val="16"/>
          <w:szCs w:val="16"/>
          <w:lang w:eastAsia="en-GB"/>
        </w:rPr>
        <w:t xml:space="preserve"> from their starting points</w:t>
      </w:r>
      <w:r w:rsidRPr="001315B5">
        <w:rPr>
          <w:rFonts w:ascii="Calibri" w:eastAsia="Times New Roman" w:hAnsi="Calibri" w:cs="Calibri"/>
          <w:sz w:val="16"/>
          <w:szCs w:val="16"/>
          <w:lang w:eastAsia="en-GB"/>
        </w:rPr>
        <w:br/>
      </w:r>
      <w:r w:rsidRPr="001315B5">
        <w:rPr>
          <w:rFonts w:ascii="Segoe UI Symbol" w:eastAsia="Times New Roman" w:hAnsi="Segoe UI Symbol" w:cs="Segoe UI Symbol"/>
          <w:sz w:val="16"/>
          <w:szCs w:val="16"/>
          <w:lang w:eastAsia="en-GB"/>
        </w:rPr>
        <w:t>☐</w:t>
      </w:r>
      <w:r w:rsidRPr="001315B5">
        <w:rPr>
          <w:rFonts w:ascii="Calibri" w:eastAsia="Times New Roman" w:hAnsi="Calibri" w:cs="Calibri"/>
          <w:sz w:val="16"/>
          <w:szCs w:val="16"/>
          <w:lang w:eastAsia="en-GB"/>
        </w:rPr>
        <w:t xml:space="preserve"> Lesson pace supports learning</w:t>
      </w:r>
      <w:r w:rsidRPr="001315B5">
        <w:rPr>
          <w:rFonts w:ascii="Calibri" w:eastAsia="Times New Roman" w:hAnsi="Calibri" w:cs="Calibri"/>
          <w:sz w:val="16"/>
          <w:szCs w:val="16"/>
          <w:lang w:eastAsia="en-GB"/>
        </w:rPr>
        <w:br/>
      </w:r>
      <w:r w:rsidRPr="001315B5">
        <w:rPr>
          <w:rFonts w:ascii="Segoe UI Symbol" w:eastAsia="Times New Roman" w:hAnsi="Segoe UI Symbol" w:cs="Segoe UI Symbol"/>
          <w:sz w:val="16"/>
          <w:szCs w:val="16"/>
          <w:lang w:eastAsia="en-GB"/>
        </w:rPr>
        <w:t>☐</w:t>
      </w:r>
      <w:r w:rsidRPr="001315B5">
        <w:rPr>
          <w:rFonts w:ascii="Calibri" w:eastAsia="Times New Roman" w:hAnsi="Calibri" w:cs="Calibri"/>
          <w:sz w:val="16"/>
          <w:szCs w:val="16"/>
          <w:lang w:eastAsia="en-GB"/>
        </w:rPr>
        <w:t xml:space="preserve"> </w:t>
      </w:r>
      <w:proofErr w:type="spellStart"/>
      <w:r w:rsidRPr="001315B5">
        <w:rPr>
          <w:rFonts w:ascii="Calibri" w:eastAsia="Times New Roman" w:hAnsi="Calibri" w:cs="Calibri"/>
          <w:sz w:val="16"/>
          <w:szCs w:val="16"/>
          <w:lang w:eastAsia="en-GB"/>
        </w:rPr>
        <w:t>Behaviour</w:t>
      </w:r>
      <w:proofErr w:type="spellEnd"/>
      <w:r>
        <w:rPr>
          <w:rFonts w:ascii="Calibri" w:eastAsia="Times New Roman" w:hAnsi="Calibri" w:cs="Calibri"/>
          <w:sz w:val="16"/>
          <w:szCs w:val="16"/>
          <w:lang w:eastAsia="en-GB"/>
        </w:rPr>
        <w:t xml:space="preserve"> and attitudes</w:t>
      </w:r>
      <w:r w:rsidRPr="001315B5">
        <w:rPr>
          <w:rFonts w:ascii="Calibri" w:eastAsia="Times New Roman" w:hAnsi="Calibri" w:cs="Calibri"/>
          <w:sz w:val="16"/>
          <w:szCs w:val="16"/>
          <w:lang w:eastAsia="en-GB"/>
        </w:rPr>
        <w:t xml:space="preserve"> supports learning</w:t>
      </w:r>
    </w:p>
    <w:p w14:paraId="60E8C7DE" w14:textId="77777777" w:rsidR="00F70A0A" w:rsidRDefault="00F70A0A" w:rsidP="00F70A0A">
      <w:pPr>
        <w:spacing w:before="100" w:after="100"/>
        <w:outlineLvl w:val="1"/>
        <w:rPr>
          <w:rFonts w:ascii="Calibri" w:eastAsia="Times New Roman" w:hAnsi="Calibri" w:cs="Calibri"/>
          <w:sz w:val="16"/>
          <w:szCs w:val="16"/>
          <w:lang w:eastAsia="en-GB"/>
        </w:rPr>
      </w:pPr>
      <w:r w:rsidRPr="001315B5">
        <w:rPr>
          <w:rFonts w:ascii="Segoe UI Symbol" w:eastAsia="Times New Roman" w:hAnsi="Segoe UI Symbol" w:cs="Segoe UI Symbol"/>
          <w:sz w:val="16"/>
          <w:szCs w:val="16"/>
          <w:lang w:eastAsia="en-GB"/>
        </w:rPr>
        <w:t>☐</w:t>
      </w:r>
      <w:r w:rsidRPr="001315B5">
        <w:rPr>
          <w:rFonts w:ascii="Calibri" w:eastAsia="Times New Roman" w:hAnsi="Calibri" w:cs="Calibri"/>
          <w:sz w:val="16"/>
          <w:szCs w:val="16"/>
          <w:lang w:eastAsia="en-GB"/>
        </w:rPr>
        <w:t xml:space="preserve"> </w:t>
      </w:r>
      <w:r>
        <w:rPr>
          <w:rFonts w:ascii="Calibri" w:eastAsia="Times New Roman" w:hAnsi="Calibri" w:cs="Calibri"/>
          <w:sz w:val="16"/>
          <w:szCs w:val="16"/>
          <w:lang w:eastAsia="en-GB"/>
        </w:rPr>
        <w:t>Environment supports learning</w:t>
      </w:r>
    </w:p>
    <w:p w14:paraId="5D4883DC" w14:textId="77777777" w:rsidR="00F70A0A" w:rsidRDefault="00F70A0A" w:rsidP="00F70A0A">
      <w:pPr>
        <w:spacing w:before="100" w:after="100"/>
        <w:outlineLvl w:val="1"/>
        <w:rPr>
          <w:rFonts w:ascii="Calibri" w:eastAsia="Times New Roman" w:hAnsi="Calibri" w:cs="Calibri"/>
          <w:sz w:val="16"/>
          <w:szCs w:val="16"/>
          <w:lang w:eastAsia="en-GB"/>
        </w:rPr>
      </w:pPr>
      <w:r w:rsidRPr="001315B5">
        <w:rPr>
          <w:rFonts w:ascii="Segoe UI Symbol" w:eastAsia="Times New Roman" w:hAnsi="Segoe UI Symbol" w:cs="Segoe UI Symbol"/>
          <w:sz w:val="16"/>
          <w:szCs w:val="16"/>
          <w:lang w:eastAsia="en-GB"/>
        </w:rPr>
        <w:t>☐</w:t>
      </w:r>
      <w:r w:rsidRPr="001315B5">
        <w:rPr>
          <w:rFonts w:ascii="Calibri" w:eastAsia="Times New Roman" w:hAnsi="Calibri" w:cs="Calibri"/>
          <w:sz w:val="16"/>
          <w:szCs w:val="16"/>
          <w:lang w:eastAsia="en-GB"/>
        </w:rPr>
        <w:t xml:space="preserve"> </w:t>
      </w:r>
      <w:r>
        <w:rPr>
          <w:rFonts w:ascii="Calibri" w:eastAsia="Times New Roman" w:hAnsi="Calibri" w:cs="Calibri"/>
          <w:sz w:val="16"/>
          <w:szCs w:val="16"/>
          <w:lang w:eastAsia="en-GB"/>
        </w:rPr>
        <w:t>Attendance support learning</w:t>
      </w:r>
    </w:p>
    <w:p w14:paraId="41F7848F" w14:textId="77777777" w:rsidR="00F70A0A" w:rsidRDefault="00F70A0A" w:rsidP="00F70A0A">
      <w:pPr>
        <w:spacing w:before="100" w:after="100"/>
        <w:outlineLvl w:val="1"/>
        <w:rPr>
          <w:rFonts w:ascii="Calibri" w:eastAsia="Times New Roman" w:hAnsi="Calibri" w:cs="Calibri"/>
          <w:sz w:val="16"/>
          <w:szCs w:val="16"/>
          <w:lang w:eastAsia="en-GB"/>
        </w:rPr>
      </w:pPr>
      <w:r w:rsidRPr="001315B5">
        <w:rPr>
          <w:rFonts w:ascii="Segoe UI Symbol" w:eastAsia="Times New Roman" w:hAnsi="Segoe UI Symbol" w:cs="Segoe UI Symbol"/>
          <w:sz w:val="16"/>
          <w:szCs w:val="16"/>
          <w:lang w:eastAsia="en-GB"/>
        </w:rPr>
        <w:t>☐</w:t>
      </w:r>
      <w:r w:rsidRPr="001315B5">
        <w:rPr>
          <w:rFonts w:ascii="Calibri" w:eastAsia="Times New Roman" w:hAnsi="Calibri" w:cs="Calibri"/>
          <w:sz w:val="16"/>
          <w:szCs w:val="16"/>
          <w:lang w:eastAsia="en-GB"/>
        </w:rPr>
        <w:t xml:space="preserve"> </w:t>
      </w:r>
      <w:r>
        <w:rPr>
          <w:rFonts w:ascii="Calibri" w:eastAsia="Times New Roman" w:hAnsi="Calibri" w:cs="Calibri"/>
          <w:sz w:val="16"/>
          <w:szCs w:val="16"/>
          <w:lang w:eastAsia="en-GB"/>
        </w:rPr>
        <w:t>Safe pupils with healthy lifestyles and positive mental and physical well-being.</w:t>
      </w:r>
    </w:p>
    <w:p w14:paraId="39DAFBCA" w14:textId="77777777" w:rsidR="000D3726" w:rsidRPr="0077080A" w:rsidRDefault="000D3726" w:rsidP="005B09C5">
      <w:pPr>
        <w:spacing w:after="0"/>
        <w:textAlignment w:val="baseline"/>
        <w:rPr>
          <w:rFonts w:ascii="Segoe UI" w:eastAsia="Times New Roman" w:hAnsi="Segoe UI" w:cs="Segoe UI"/>
          <w:sz w:val="24"/>
          <w:lang w:val="en-GB" w:eastAsia="en-GB"/>
        </w:rPr>
      </w:pPr>
    </w:p>
    <w:p w14:paraId="02FDD597" w14:textId="77777777" w:rsidR="000950F3" w:rsidRPr="00BA4C59" w:rsidRDefault="000950F3" w:rsidP="00BA4C59">
      <w:pPr>
        <w:spacing w:after="0"/>
        <w:jc w:val="center"/>
        <w:textAlignment w:val="baseline"/>
        <w:rPr>
          <w:rFonts w:ascii="Segoe UI" w:eastAsia="Times New Roman" w:hAnsi="Segoe UI" w:cs="Segoe UI"/>
          <w:sz w:val="18"/>
          <w:szCs w:val="18"/>
          <w:lang w:val="en-GB" w:eastAsia="en-GB"/>
        </w:rPr>
      </w:pPr>
    </w:p>
    <w:p w14:paraId="5EF7B900" w14:textId="7D712452" w:rsidR="009A267F" w:rsidRPr="004B071D" w:rsidRDefault="009C1F46" w:rsidP="0077080A">
      <w:pPr>
        <w:pStyle w:val="Heading1"/>
      </w:pPr>
      <w:bookmarkStart w:id="1" w:name="_Toc23248649"/>
      <w:r>
        <w:t>4</w:t>
      </w:r>
      <w:r w:rsidR="009A267F" w:rsidRPr="004B071D">
        <w:t xml:space="preserve">. </w:t>
      </w:r>
      <w:r w:rsidR="00461326" w:rsidRPr="0077080A">
        <w:t>Legislation</w:t>
      </w:r>
      <w:r w:rsidR="00461326" w:rsidRPr="004B071D">
        <w:t xml:space="preserve"> and guidance</w:t>
      </w:r>
      <w:bookmarkEnd w:id="1"/>
    </w:p>
    <w:p w14:paraId="60812937" w14:textId="77777777" w:rsidR="00461326" w:rsidRPr="00E60C6A" w:rsidRDefault="00461326" w:rsidP="007F0018">
      <w:pPr>
        <w:pStyle w:val="1bodycopy10pt"/>
        <w:rPr>
          <w:rFonts w:ascii="Calibri" w:hAnsi="Calibri" w:cs="Calibri"/>
          <w:sz w:val="24"/>
          <w:lang w:val="en-GB"/>
        </w:rPr>
      </w:pPr>
      <w:r w:rsidRPr="00E60C6A">
        <w:rPr>
          <w:rFonts w:ascii="Calibri" w:hAnsi="Calibri" w:cs="Calibri"/>
          <w:sz w:val="24"/>
          <w:lang w:val="en-GB"/>
        </w:rPr>
        <w:t xml:space="preserve">This policy reflects the requirements of the </w:t>
      </w:r>
      <w:hyperlink r:id="rId14" w:history="1">
        <w:r w:rsidRPr="00E60C6A">
          <w:rPr>
            <w:rStyle w:val="Hyperlink"/>
            <w:rFonts w:ascii="Calibri" w:hAnsi="Calibri" w:cs="Calibri"/>
            <w:sz w:val="24"/>
            <w:lang w:val="en-GB"/>
          </w:rPr>
          <w:t>National Curriculum programmes of study</w:t>
        </w:r>
      </w:hyperlink>
      <w:r w:rsidRPr="00E60C6A">
        <w:rPr>
          <w:rFonts w:ascii="Calibri" w:hAnsi="Calibri" w:cs="Calibri"/>
          <w:sz w:val="24"/>
          <w:lang w:val="en-GB"/>
        </w:rPr>
        <w:t>, which all maintained schools in England must teach.</w:t>
      </w:r>
    </w:p>
    <w:p w14:paraId="56170942" w14:textId="77777777" w:rsidR="00461326" w:rsidRPr="00E60C6A" w:rsidRDefault="00461326" w:rsidP="00AC0306">
      <w:pPr>
        <w:pStyle w:val="1bodycopy10pt"/>
        <w:rPr>
          <w:rFonts w:ascii="Calibri" w:hAnsi="Calibri" w:cs="Calibri"/>
          <w:sz w:val="24"/>
          <w:lang w:val="en-GB"/>
        </w:rPr>
      </w:pPr>
      <w:r w:rsidRPr="00E60C6A">
        <w:rPr>
          <w:rFonts w:ascii="Calibri" w:hAnsi="Calibri" w:cs="Calibri"/>
          <w:sz w:val="24"/>
          <w:lang w:val="en-GB"/>
        </w:rPr>
        <w:t xml:space="preserve">It also reflects requirements for inclusion and equality as set out in the </w:t>
      </w:r>
      <w:hyperlink r:id="rId15" w:history="1">
        <w:r w:rsidRPr="00E60C6A">
          <w:rPr>
            <w:rStyle w:val="Hyperlink"/>
            <w:rFonts w:ascii="Calibri" w:hAnsi="Calibri" w:cs="Calibri"/>
            <w:sz w:val="24"/>
            <w:lang w:val="en-GB"/>
          </w:rPr>
          <w:t>Special Educational Needs and Disability Code of Practice 2014</w:t>
        </w:r>
      </w:hyperlink>
      <w:r w:rsidRPr="00E60C6A">
        <w:rPr>
          <w:rFonts w:ascii="Calibri" w:hAnsi="Calibri" w:cs="Calibri"/>
          <w:sz w:val="24"/>
          <w:lang w:val="en-GB"/>
        </w:rPr>
        <w:t xml:space="preserve"> and </w:t>
      </w:r>
      <w:hyperlink r:id="rId16" w:history="1">
        <w:r w:rsidRPr="00E60C6A">
          <w:rPr>
            <w:rStyle w:val="Hyperlink"/>
            <w:rFonts w:ascii="Calibri" w:hAnsi="Calibri" w:cs="Calibri"/>
            <w:sz w:val="24"/>
            <w:lang w:val="en-GB"/>
          </w:rPr>
          <w:t>Equality Act 2010</w:t>
        </w:r>
      </w:hyperlink>
      <w:r w:rsidRPr="00E60C6A">
        <w:rPr>
          <w:rFonts w:ascii="Calibri" w:hAnsi="Calibri" w:cs="Calibri"/>
          <w:sz w:val="24"/>
          <w:lang w:val="en-GB"/>
        </w:rPr>
        <w:t xml:space="preserve">, and refers to curriculum-related expectations of governing boards set out in the Department for Education’s </w:t>
      </w:r>
      <w:hyperlink r:id="rId17" w:history="1">
        <w:r w:rsidRPr="00E60C6A">
          <w:rPr>
            <w:rStyle w:val="Hyperlink"/>
            <w:rFonts w:ascii="Calibri" w:hAnsi="Calibri" w:cs="Calibri"/>
            <w:sz w:val="24"/>
            <w:lang w:val="en-GB"/>
          </w:rPr>
          <w:t>Governance Handbook</w:t>
        </w:r>
      </w:hyperlink>
      <w:r w:rsidRPr="00E60C6A">
        <w:rPr>
          <w:rFonts w:ascii="Calibri" w:hAnsi="Calibri" w:cs="Calibri"/>
          <w:sz w:val="24"/>
          <w:lang w:val="en-GB"/>
        </w:rPr>
        <w:t>.</w:t>
      </w:r>
    </w:p>
    <w:p w14:paraId="4CCB007E" w14:textId="77777777" w:rsidR="00CD2BC6" w:rsidRPr="00E60C6A" w:rsidRDefault="00461326" w:rsidP="007F0018">
      <w:pPr>
        <w:pStyle w:val="1bodycopy10pt"/>
        <w:rPr>
          <w:rFonts w:ascii="Calibri" w:hAnsi="Calibri" w:cs="Calibri"/>
          <w:sz w:val="24"/>
          <w:lang w:val="en-GB"/>
        </w:rPr>
      </w:pPr>
      <w:r w:rsidRPr="00E60C6A">
        <w:rPr>
          <w:rFonts w:ascii="Calibri" w:hAnsi="Calibri" w:cs="Calibri"/>
          <w:sz w:val="24"/>
          <w:lang w:val="en-GB"/>
        </w:rPr>
        <w:t xml:space="preserve">In addition, this policy acknowledges the requirements for promoting the learning and development of children set out in the </w:t>
      </w:r>
      <w:hyperlink r:id="rId18" w:history="1">
        <w:r w:rsidRPr="00E60C6A">
          <w:rPr>
            <w:rStyle w:val="Hyperlink"/>
            <w:rFonts w:ascii="Calibri" w:hAnsi="Calibri" w:cs="Calibri"/>
            <w:sz w:val="24"/>
            <w:lang w:val="en-GB"/>
          </w:rPr>
          <w:t>Early Years Foundation Stage (EYFS) statutory framework</w:t>
        </w:r>
      </w:hyperlink>
      <w:r w:rsidRPr="00E60C6A">
        <w:rPr>
          <w:rFonts w:ascii="Calibri" w:hAnsi="Calibri" w:cs="Calibri"/>
          <w:sz w:val="24"/>
          <w:lang w:val="en-GB"/>
        </w:rPr>
        <w:t>.</w:t>
      </w:r>
    </w:p>
    <w:p w14:paraId="22DEC19C" w14:textId="1376E40F" w:rsidR="00AD3666" w:rsidRPr="004B071D" w:rsidRDefault="009C1F46" w:rsidP="00AD3666">
      <w:pPr>
        <w:pStyle w:val="Heading1"/>
      </w:pPr>
      <w:bookmarkStart w:id="2" w:name="_Toc23248650"/>
      <w:r>
        <w:t>5</w:t>
      </w:r>
      <w:r w:rsidR="00AD3666" w:rsidRPr="004B071D">
        <w:t xml:space="preserve">. </w:t>
      </w:r>
      <w:r w:rsidR="00461326" w:rsidRPr="004B071D">
        <w:t>Roles and respo</w:t>
      </w:r>
      <w:r w:rsidR="00461326" w:rsidRPr="007F0018">
        <w:t>n</w:t>
      </w:r>
      <w:r w:rsidR="00461326" w:rsidRPr="004B071D">
        <w:t>sibilities</w:t>
      </w:r>
      <w:bookmarkEnd w:id="2"/>
    </w:p>
    <w:p w14:paraId="56B63D5C" w14:textId="52B5BE14" w:rsidR="00461326" w:rsidRPr="004B071D" w:rsidRDefault="009C1F46" w:rsidP="007F0018">
      <w:pPr>
        <w:pStyle w:val="Subhead2"/>
        <w:rPr>
          <w:lang w:val="en-GB"/>
        </w:rPr>
      </w:pPr>
      <w:r>
        <w:rPr>
          <w:lang w:val="en-GB"/>
        </w:rPr>
        <w:t>5</w:t>
      </w:r>
      <w:r w:rsidR="00461326" w:rsidRPr="004B071D">
        <w:rPr>
          <w:lang w:val="en-GB"/>
        </w:rPr>
        <w:t xml:space="preserve">.1 The </w:t>
      </w:r>
      <w:r w:rsidR="0077080A">
        <w:rPr>
          <w:lang w:val="en-GB"/>
        </w:rPr>
        <w:t>G</w:t>
      </w:r>
      <w:r w:rsidR="00461326" w:rsidRPr="004B071D">
        <w:rPr>
          <w:lang w:val="en-GB"/>
        </w:rPr>
        <w:t xml:space="preserve">overning </w:t>
      </w:r>
      <w:r w:rsidR="0077080A">
        <w:rPr>
          <w:lang w:val="en-GB"/>
        </w:rPr>
        <w:t>B</w:t>
      </w:r>
      <w:proofErr w:type="spellStart"/>
      <w:r w:rsidR="00461326" w:rsidRPr="007F0018">
        <w:t>oard</w:t>
      </w:r>
      <w:proofErr w:type="spellEnd"/>
    </w:p>
    <w:p w14:paraId="285CDB66" w14:textId="77777777" w:rsidR="00461326" w:rsidRPr="00E60C6A" w:rsidRDefault="00461326" w:rsidP="00461326">
      <w:pPr>
        <w:rPr>
          <w:rFonts w:ascii="Calibri" w:hAnsi="Calibri" w:cs="Calibri"/>
          <w:sz w:val="24"/>
          <w:lang w:val="en-GB"/>
        </w:rPr>
      </w:pPr>
      <w:r w:rsidRPr="00E60C6A">
        <w:rPr>
          <w:rFonts w:ascii="Calibri" w:hAnsi="Calibri" w:cs="Calibri"/>
          <w:sz w:val="24"/>
          <w:lang w:val="en-GB"/>
        </w:rPr>
        <w:t>The governing board will monitor the effectivene</w:t>
      </w:r>
      <w:r w:rsidR="00CB0121" w:rsidRPr="00E60C6A">
        <w:rPr>
          <w:rFonts w:ascii="Calibri" w:hAnsi="Calibri" w:cs="Calibri"/>
          <w:sz w:val="24"/>
          <w:lang w:val="en-GB"/>
        </w:rPr>
        <w:t>ss of this policy and hold the H</w:t>
      </w:r>
      <w:r w:rsidRPr="00E60C6A">
        <w:rPr>
          <w:rFonts w:ascii="Calibri" w:hAnsi="Calibri" w:cs="Calibri"/>
          <w:sz w:val="24"/>
          <w:lang w:val="en-GB"/>
        </w:rPr>
        <w:t>eadteacher to account for its implementation.</w:t>
      </w:r>
    </w:p>
    <w:p w14:paraId="0D599DE4" w14:textId="77777777" w:rsidR="00461326" w:rsidRPr="00E60C6A" w:rsidRDefault="00461326" w:rsidP="00461326">
      <w:pPr>
        <w:rPr>
          <w:rFonts w:ascii="Calibri" w:hAnsi="Calibri" w:cs="Calibri"/>
          <w:sz w:val="24"/>
          <w:lang w:val="en-GB"/>
        </w:rPr>
      </w:pPr>
      <w:r w:rsidRPr="00E60C6A">
        <w:rPr>
          <w:rFonts w:ascii="Calibri" w:hAnsi="Calibri" w:cs="Calibri"/>
          <w:sz w:val="24"/>
          <w:lang w:val="en-GB"/>
        </w:rPr>
        <w:t>The governing board will also ensure that:</w:t>
      </w:r>
    </w:p>
    <w:p w14:paraId="420AF265"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A robust framework is in place for setting curriculum priorities and aspirational targets</w:t>
      </w:r>
    </w:p>
    <w:p w14:paraId="3901D9DE" w14:textId="77777777" w:rsidR="00461326" w:rsidRPr="00E60C6A" w:rsidRDefault="00461326" w:rsidP="00AC0306">
      <w:pPr>
        <w:pStyle w:val="4Bulletedcopyblue"/>
        <w:rPr>
          <w:rFonts w:ascii="Calibri" w:hAnsi="Calibri" w:cs="Calibri"/>
          <w:sz w:val="24"/>
          <w:szCs w:val="24"/>
          <w:lang w:val="en-GB"/>
        </w:rPr>
      </w:pPr>
      <w:r w:rsidRPr="00E60C6A">
        <w:rPr>
          <w:rFonts w:ascii="Calibri" w:hAnsi="Calibri" w:cs="Calibri"/>
          <w:sz w:val="24"/>
          <w:szCs w:val="24"/>
          <w:lang w:val="en-GB"/>
        </w:rPr>
        <w:t>Enough teaching time is provided for pupils to cover the National Curriculum a</w:t>
      </w:r>
      <w:r w:rsidR="00AC0306" w:rsidRPr="00E60C6A">
        <w:rPr>
          <w:rFonts w:ascii="Calibri" w:hAnsi="Calibri" w:cs="Calibri"/>
          <w:sz w:val="24"/>
          <w:szCs w:val="24"/>
          <w:lang w:val="en-GB"/>
        </w:rPr>
        <w:t>nd other statutory requirements</w:t>
      </w:r>
    </w:p>
    <w:p w14:paraId="170FF6F0"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lastRenderedPageBreak/>
        <w:t>Proper provision is made for pupils with different abilities and needs, including children with special educational needs (SEN)</w:t>
      </w:r>
    </w:p>
    <w:p w14:paraId="5A810E22"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The school implements the relevant statutory assessment arrangements</w:t>
      </w:r>
    </w:p>
    <w:p w14:paraId="240809FE"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It participates actively in decision-making about the breadth and balance of the curriculum</w:t>
      </w:r>
    </w:p>
    <w:p w14:paraId="63740E5E"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It fulfils its role in processes to disapply pupils from all or part of the National Curriculum, where appropriate, and in any subsequent appeals</w:t>
      </w:r>
    </w:p>
    <w:p w14:paraId="765815B8" w14:textId="2B820F27" w:rsidR="00461326" w:rsidRPr="004B071D" w:rsidRDefault="009C1F46" w:rsidP="007F0018">
      <w:pPr>
        <w:pStyle w:val="Subhead2"/>
        <w:rPr>
          <w:lang w:val="en-GB"/>
        </w:rPr>
      </w:pPr>
      <w:r>
        <w:rPr>
          <w:lang w:val="en-GB"/>
        </w:rPr>
        <w:t>5</w:t>
      </w:r>
      <w:r w:rsidR="00461326" w:rsidRPr="004B071D">
        <w:rPr>
          <w:lang w:val="en-GB"/>
        </w:rPr>
        <w:t>.2 Headteacher</w:t>
      </w:r>
    </w:p>
    <w:p w14:paraId="2C46316D" w14:textId="77777777" w:rsidR="00461326" w:rsidRPr="00E60C6A" w:rsidRDefault="00461326" w:rsidP="007F0018">
      <w:pPr>
        <w:pStyle w:val="1bodycopy10pt"/>
        <w:rPr>
          <w:rFonts w:ascii="Calibri" w:hAnsi="Calibri" w:cs="Calibri"/>
          <w:sz w:val="24"/>
          <w:lang w:val="en-GB"/>
        </w:rPr>
      </w:pPr>
      <w:r w:rsidRPr="00E60C6A">
        <w:rPr>
          <w:rFonts w:ascii="Calibri" w:hAnsi="Calibri" w:cs="Calibri"/>
          <w:sz w:val="24"/>
          <w:lang w:val="en-GB"/>
        </w:rPr>
        <w:t>The headteacher is responsible for ensuring that this policy is adhered to, and that:</w:t>
      </w:r>
    </w:p>
    <w:p w14:paraId="1BE2E68F"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All required elements of the curriculum, and those subjects which the school chooses to offer, have aims and objectives which reflect the aims of the school and indicate how the needs of individual pupils will be met</w:t>
      </w:r>
    </w:p>
    <w:p w14:paraId="6AB3CC1F"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The amount of time provided for teaching the required elements of the curriculum is adequate and is reviewed by the governing board</w:t>
      </w:r>
    </w:p>
    <w:p w14:paraId="0EAAA8BE"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Where appropriate, the individual needs of some pupils are met by permanent or temporary disapplication from all or part of the National Curriculum</w:t>
      </w:r>
    </w:p>
    <w:p w14:paraId="44182E94"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They manage requests to withdraw children from curriculum subjects, where appropriate</w:t>
      </w:r>
    </w:p>
    <w:p w14:paraId="6EBFCE63"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The school’s procedures for assessment meet all legal requirements</w:t>
      </w:r>
    </w:p>
    <w:p w14:paraId="4F5D9803"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The governing board is fully involved in decision-making processes that relate to the breadth and balance of the curriculum</w:t>
      </w:r>
    </w:p>
    <w:p w14:paraId="549D823B"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 xml:space="preserve">The governing board is advised on whole-school targets </w:t>
      </w:r>
      <w:proofErr w:type="gramStart"/>
      <w:r w:rsidRPr="00E60C6A">
        <w:rPr>
          <w:rFonts w:ascii="Calibri" w:hAnsi="Calibri" w:cs="Calibri"/>
          <w:sz w:val="24"/>
          <w:szCs w:val="24"/>
          <w:lang w:val="en-GB"/>
        </w:rPr>
        <w:t>in order to</w:t>
      </w:r>
      <w:proofErr w:type="gramEnd"/>
      <w:r w:rsidRPr="00E60C6A">
        <w:rPr>
          <w:rFonts w:ascii="Calibri" w:hAnsi="Calibri" w:cs="Calibri"/>
          <w:sz w:val="24"/>
          <w:szCs w:val="24"/>
          <w:lang w:val="en-GB"/>
        </w:rPr>
        <w:t xml:space="preserve"> make informed decisions</w:t>
      </w:r>
    </w:p>
    <w:p w14:paraId="3999F4CA"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Proper provision is in place for pupils with different abilities and needs, including children with SEN</w:t>
      </w:r>
    </w:p>
    <w:p w14:paraId="6250BDAD" w14:textId="141EAA4D" w:rsidR="00461326" w:rsidRPr="004B071D" w:rsidRDefault="009C1F46" w:rsidP="007F0018">
      <w:pPr>
        <w:pStyle w:val="Subhead2"/>
        <w:rPr>
          <w:lang w:val="en-GB"/>
        </w:rPr>
      </w:pPr>
      <w:r>
        <w:rPr>
          <w:lang w:val="en-GB"/>
        </w:rPr>
        <w:t>5</w:t>
      </w:r>
      <w:r w:rsidR="00461326" w:rsidRPr="004B071D">
        <w:rPr>
          <w:lang w:val="en-GB"/>
        </w:rPr>
        <w:t>.3 Other staff</w:t>
      </w:r>
    </w:p>
    <w:p w14:paraId="4E897CF3" w14:textId="77777777" w:rsidR="00461326" w:rsidRPr="00E60C6A" w:rsidRDefault="002C7057" w:rsidP="00461326">
      <w:pPr>
        <w:rPr>
          <w:rFonts w:ascii="Calibri" w:hAnsi="Calibri" w:cs="Calibri"/>
          <w:sz w:val="24"/>
          <w:lang w:val="en-GB"/>
        </w:rPr>
      </w:pPr>
      <w:r w:rsidRPr="00E60C6A">
        <w:rPr>
          <w:rFonts w:ascii="Calibri" w:hAnsi="Calibri" w:cs="Calibri"/>
          <w:sz w:val="24"/>
          <w:lang w:val="en-GB"/>
        </w:rPr>
        <w:t xml:space="preserve">Curriculum subject leaders, under the direction of the senior leadership team, </w:t>
      </w:r>
      <w:r w:rsidR="00461326" w:rsidRPr="00E60C6A">
        <w:rPr>
          <w:rFonts w:ascii="Calibri" w:hAnsi="Calibri" w:cs="Calibri"/>
          <w:sz w:val="24"/>
          <w:lang w:val="en-GB"/>
        </w:rPr>
        <w:t>will ensure that the school curriculum is implemented in accordance with this policy.</w:t>
      </w:r>
    </w:p>
    <w:p w14:paraId="0B8B4DB9" w14:textId="77777777" w:rsidR="002C7057" w:rsidRPr="00E60C6A" w:rsidRDefault="002C7057" w:rsidP="00461326">
      <w:pPr>
        <w:rPr>
          <w:rFonts w:ascii="Calibri" w:hAnsi="Calibri" w:cs="Calibri"/>
          <w:sz w:val="24"/>
          <w:lang w:val="en-GB"/>
        </w:rPr>
      </w:pPr>
      <w:r w:rsidRPr="00E60C6A">
        <w:rPr>
          <w:rFonts w:ascii="Calibri" w:hAnsi="Calibri" w:cs="Calibri"/>
          <w:sz w:val="24"/>
          <w:lang w:val="en-GB"/>
        </w:rPr>
        <w:t>Subject leaders are responsible for:</w:t>
      </w:r>
    </w:p>
    <w:p w14:paraId="7A3164B5" w14:textId="77777777" w:rsidR="002C7057" w:rsidRPr="00E60C6A" w:rsidRDefault="002C7057" w:rsidP="002C7057">
      <w:pPr>
        <w:numPr>
          <w:ilvl w:val="0"/>
          <w:numId w:val="21"/>
        </w:numPr>
        <w:autoSpaceDE w:val="0"/>
        <w:autoSpaceDN w:val="0"/>
        <w:adjustRightInd w:val="0"/>
        <w:spacing w:after="0"/>
        <w:jc w:val="both"/>
        <w:rPr>
          <w:rFonts w:ascii="Calibri" w:eastAsia="Times New Roman" w:hAnsi="Calibri" w:cs="Calibri"/>
          <w:b/>
          <w:sz w:val="24"/>
          <w:lang w:val="en-GB" w:eastAsia="en-GB"/>
        </w:rPr>
      </w:pPr>
      <w:r w:rsidRPr="00E60C6A">
        <w:rPr>
          <w:rFonts w:ascii="Calibri" w:hAnsi="Calibri" w:cs="Calibri"/>
          <w:b/>
          <w:sz w:val="24"/>
        </w:rPr>
        <w:t xml:space="preserve">Strategic Direction and Development of the Subject (with the support of, and under the direction of, the head teacher and senior management team) </w:t>
      </w:r>
    </w:p>
    <w:p w14:paraId="53F15DED"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developing and </w:t>
      </w:r>
      <w:proofErr w:type="gramStart"/>
      <w:r w:rsidRPr="00E60C6A">
        <w:rPr>
          <w:rFonts w:ascii="Calibri" w:hAnsi="Calibri" w:cs="Calibri"/>
          <w:sz w:val="24"/>
        </w:rPr>
        <w:t>implement</w:t>
      </w:r>
      <w:proofErr w:type="gramEnd"/>
      <w:r w:rsidRPr="00E60C6A">
        <w:rPr>
          <w:rFonts w:ascii="Calibri" w:hAnsi="Calibri" w:cs="Calibri"/>
          <w:sz w:val="24"/>
        </w:rPr>
        <w:t xml:space="preserve"> policies and practices which reflect the school’s commitment to high achievement through effective teaching and </w:t>
      </w:r>
      <w:proofErr w:type="gramStart"/>
      <w:r w:rsidRPr="00E60C6A">
        <w:rPr>
          <w:rFonts w:ascii="Calibri" w:hAnsi="Calibri" w:cs="Calibri"/>
          <w:sz w:val="24"/>
        </w:rPr>
        <w:t>learning;</w:t>
      </w:r>
      <w:proofErr w:type="gramEnd"/>
    </w:p>
    <w:p w14:paraId="6DAD35C5"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having an enthusiasm for the subject which motivates and supports other staff and encourages a shared understanding of the contribution the subject can make to all aspects of pupils’ </w:t>
      </w:r>
      <w:proofErr w:type="gramStart"/>
      <w:r w:rsidRPr="00E60C6A">
        <w:rPr>
          <w:rFonts w:ascii="Calibri" w:hAnsi="Calibri" w:cs="Calibri"/>
          <w:sz w:val="24"/>
        </w:rPr>
        <w:t>lives;</w:t>
      </w:r>
      <w:proofErr w:type="gramEnd"/>
    </w:p>
    <w:p w14:paraId="28F4BD41"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using relevant school, local and national data to inform targets for development and further improvement for individuals and groups of </w:t>
      </w:r>
      <w:proofErr w:type="gramStart"/>
      <w:r w:rsidRPr="00E60C6A">
        <w:rPr>
          <w:rFonts w:ascii="Calibri" w:hAnsi="Calibri" w:cs="Calibri"/>
          <w:sz w:val="24"/>
        </w:rPr>
        <w:t>pupils;</w:t>
      </w:r>
      <w:proofErr w:type="gramEnd"/>
    </w:p>
    <w:p w14:paraId="500D35A9"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developing plans for the subject which identify clear targets, times-scales and success criteria for its development and/or maintenance in line with the school development/improvement </w:t>
      </w:r>
      <w:proofErr w:type="gramStart"/>
      <w:r w:rsidRPr="00E60C6A">
        <w:rPr>
          <w:rFonts w:ascii="Calibri" w:hAnsi="Calibri" w:cs="Calibri"/>
          <w:sz w:val="24"/>
        </w:rPr>
        <w:t>plan;</w:t>
      </w:r>
      <w:proofErr w:type="gramEnd"/>
    </w:p>
    <w:p w14:paraId="25D08670"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monitoring progress and </w:t>
      </w:r>
      <w:proofErr w:type="gramStart"/>
      <w:r w:rsidRPr="00E60C6A">
        <w:rPr>
          <w:rFonts w:ascii="Calibri" w:hAnsi="Calibri" w:cs="Calibri"/>
          <w:sz w:val="24"/>
        </w:rPr>
        <w:t>evaluate</w:t>
      </w:r>
      <w:proofErr w:type="gramEnd"/>
      <w:r w:rsidRPr="00E60C6A">
        <w:rPr>
          <w:rFonts w:ascii="Calibri" w:hAnsi="Calibri" w:cs="Calibri"/>
          <w:sz w:val="24"/>
        </w:rPr>
        <w:t xml:space="preserve"> the effects on teaching and learning by working   alongside colleagues, </w:t>
      </w:r>
      <w:proofErr w:type="spellStart"/>
      <w:r w:rsidRPr="00E60C6A">
        <w:rPr>
          <w:rFonts w:ascii="Calibri" w:hAnsi="Calibri" w:cs="Calibri"/>
          <w:sz w:val="24"/>
        </w:rPr>
        <w:t>analysing</w:t>
      </w:r>
      <w:proofErr w:type="spellEnd"/>
      <w:r w:rsidRPr="00E60C6A">
        <w:rPr>
          <w:rFonts w:ascii="Calibri" w:hAnsi="Calibri" w:cs="Calibri"/>
          <w:sz w:val="24"/>
        </w:rPr>
        <w:t xml:space="preserve"> work and outcomes.</w:t>
      </w:r>
    </w:p>
    <w:p w14:paraId="4BC23BB2" w14:textId="77777777" w:rsidR="002C7057" w:rsidRPr="00E60C6A" w:rsidRDefault="002C7057" w:rsidP="002C7057">
      <w:pPr>
        <w:numPr>
          <w:ilvl w:val="0"/>
          <w:numId w:val="21"/>
        </w:numPr>
        <w:autoSpaceDE w:val="0"/>
        <w:autoSpaceDN w:val="0"/>
        <w:adjustRightInd w:val="0"/>
        <w:spacing w:after="0"/>
        <w:jc w:val="both"/>
        <w:rPr>
          <w:rFonts w:ascii="Calibri" w:hAnsi="Calibri" w:cs="Calibri"/>
          <w:b/>
          <w:sz w:val="24"/>
        </w:rPr>
      </w:pPr>
      <w:r w:rsidRPr="00E60C6A">
        <w:rPr>
          <w:rFonts w:ascii="Calibri" w:hAnsi="Calibri" w:cs="Calibri"/>
          <w:b/>
          <w:sz w:val="24"/>
        </w:rPr>
        <w:t>Teaching and Learning within their subject.</w:t>
      </w:r>
    </w:p>
    <w:p w14:paraId="757900AA" w14:textId="77777777" w:rsidR="002C7057" w:rsidRPr="00E60C6A" w:rsidRDefault="002C7057" w:rsidP="002C7057">
      <w:pPr>
        <w:autoSpaceDE w:val="0"/>
        <w:autoSpaceDN w:val="0"/>
        <w:adjustRightInd w:val="0"/>
        <w:ind w:firstLine="720"/>
        <w:jc w:val="both"/>
        <w:rPr>
          <w:rFonts w:ascii="Calibri" w:hAnsi="Calibri" w:cs="Calibri"/>
          <w:sz w:val="24"/>
        </w:rPr>
      </w:pPr>
      <w:r w:rsidRPr="00E60C6A">
        <w:rPr>
          <w:rFonts w:ascii="Calibri" w:hAnsi="Calibri" w:cs="Calibri"/>
          <w:sz w:val="24"/>
        </w:rPr>
        <w:lastRenderedPageBreak/>
        <w:t xml:space="preserve">• setting an example of </w:t>
      </w:r>
      <w:proofErr w:type="gramStart"/>
      <w:r w:rsidRPr="00E60C6A">
        <w:rPr>
          <w:rFonts w:ascii="Calibri" w:hAnsi="Calibri" w:cs="Calibri"/>
          <w:sz w:val="24"/>
        </w:rPr>
        <w:t>high quality</w:t>
      </w:r>
      <w:proofErr w:type="gramEnd"/>
      <w:r w:rsidRPr="00E60C6A">
        <w:rPr>
          <w:rFonts w:ascii="Calibri" w:hAnsi="Calibri" w:cs="Calibri"/>
          <w:sz w:val="24"/>
        </w:rPr>
        <w:t xml:space="preserve"> teaching and learning in the subject;</w:t>
      </w:r>
    </w:p>
    <w:p w14:paraId="3E1B7444"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ensuring continuity and progression in the subject by supporting colleagues in choosing the appropriate sequence of teaching and teaching methods and set clear learning </w:t>
      </w:r>
    </w:p>
    <w:p w14:paraId="3E482DF1"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objectives through an agreed scheme of work, developed in line with the school development/improvement </w:t>
      </w:r>
      <w:proofErr w:type="gramStart"/>
      <w:r w:rsidRPr="00E60C6A">
        <w:rPr>
          <w:rFonts w:ascii="Calibri" w:hAnsi="Calibri" w:cs="Calibri"/>
          <w:sz w:val="24"/>
        </w:rPr>
        <w:t>plan;</w:t>
      </w:r>
      <w:proofErr w:type="gramEnd"/>
    </w:p>
    <w:p w14:paraId="72175D33" w14:textId="77777777" w:rsidR="002C7057" w:rsidRPr="00E60C6A" w:rsidRDefault="002C7057" w:rsidP="0077080A">
      <w:pPr>
        <w:autoSpaceDE w:val="0"/>
        <w:autoSpaceDN w:val="0"/>
        <w:adjustRightInd w:val="0"/>
        <w:ind w:left="720"/>
        <w:jc w:val="both"/>
        <w:rPr>
          <w:rFonts w:ascii="Calibri" w:hAnsi="Calibri" w:cs="Calibri"/>
          <w:sz w:val="24"/>
        </w:rPr>
      </w:pPr>
      <w:r w:rsidRPr="00E60C6A">
        <w:rPr>
          <w:rFonts w:ascii="Calibri" w:hAnsi="Calibri" w:cs="Calibri"/>
          <w:sz w:val="24"/>
        </w:rPr>
        <w:t xml:space="preserve">• establishing clear targets for achievement in the subject and </w:t>
      </w:r>
      <w:proofErr w:type="gramStart"/>
      <w:r w:rsidRPr="00E60C6A">
        <w:rPr>
          <w:rFonts w:ascii="Calibri" w:hAnsi="Calibri" w:cs="Calibri"/>
          <w:sz w:val="24"/>
        </w:rPr>
        <w:t>evaluate</w:t>
      </w:r>
      <w:proofErr w:type="gramEnd"/>
      <w:r w:rsidRPr="00E60C6A">
        <w:rPr>
          <w:rFonts w:ascii="Calibri" w:hAnsi="Calibri" w:cs="Calibri"/>
          <w:sz w:val="24"/>
        </w:rPr>
        <w:t xml:space="preserve"> progress through the use of appropriate assessments and records and regular yearly analysis of this </w:t>
      </w:r>
      <w:proofErr w:type="gramStart"/>
      <w:r w:rsidRPr="00E60C6A">
        <w:rPr>
          <w:rFonts w:ascii="Calibri" w:hAnsi="Calibri" w:cs="Calibri"/>
          <w:sz w:val="24"/>
        </w:rPr>
        <w:t>data;</w:t>
      </w:r>
      <w:proofErr w:type="gramEnd"/>
    </w:p>
    <w:p w14:paraId="055F67E4" w14:textId="77777777" w:rsidR="002C7057" w:rsidRPr="00E60C6A" w:rsidRDefault="002C7057" w:rsidP="002C7057">
      <w:pPr>
        <w:autoSpaceDE w:val="0"/>
        <w:autoSpaceDN w:val="0"/>
        <w:adjustRightInd w:val="0"/>
        <w:ind w:firstLine="720"/>
        <w:jc w:val="both"/>
        <w:rPr>
          <w:rFonts w:ascii="Calibri" w:hAnsi="Calibri" w:cs="Calibri"/>
          <w:sz w:val="24"/>
        </w:rPr>
      </w:pPr>
      <w:r w:rsidRPr="00E60C6A">
        <w:rPr>
          <w:rFonts w:ascii="Calibri" w:hAnsi="Calibri" w:cs="Calibri"/>
          <w:sz w:val="24"/>
        </w:rPr>
        <w:t>• evaluating the teaching of the subject by the monitoring of teachers' plans and through</w:t>
      </w:r>
    </w:p>
    <w:p w14:paraId="38213AC5" w14:textId="77777777" w:rsidR="002C7057" w:rsidRPr="00E60C6A" w:rsidRDefault="002C7057" w:rsidP="002C7057">
      <w:pPr>
        <w:autoSpaceDE w:val="0"/>
        <w:autoSpaceDN w:val="0"/>
        <w:adjustRightInd w:val="0"/>
        <w:ind w:firstLine="720"/>
        <w:jc w:val="both"/>
        <w:rPr>
          <w:rFonts w:ascii="Calibri" w:hAnsi="Calibri" w:cs="Calibri"/>
          <w:sz w:val="24"/>
        </w:rPr>
      </w:pPr>
      <w:r w:rsidRPr="00E60C6A">
        <w:rPr>
          <w:rFonts w:ascii="Calibri" w:hAnsi="Calibri" w:cs="Calibri"/>
          <w:sz w:val="24"/>
        </w:rPr>
        <w:t xml:space="preserve"> work analysis, identify effective practice and areas for improvement, and take</w:t>
      </w:r>
    </w:p>
    <w:p w14:paraId="6DD86018" w14:textId="77777777" w:rsidR="002C7057" w:rsidRPr="00E60C6A" w:rsidRDefault="002C7057" w:rsidP="002C7057">
      <w:pPr>
        <w:autoSpaceDE w:val="0"/>
        <w:autoSpaceDN w:val="0"/>
        <w:adjustRightInd w:val="0"/>
        <w:ind w:firstLine="720"/>
        <w:jc w:val="both"/>
        <w:rPr>
          <w:rFonts w:ascii="Calibri" w:hAnsi="Calibri" w:cs="Calibri"/>
          <w:sz w:val="24"/>
        </w:rPr>
      </w:pPr>
      <w:r w:rsidRPr="00E60C6A">
        <w:rPr>
          <w:rFonts w:ascii="Calibri" w:hAnsi="Calibri" w:cs="Calibri"/>
          <w:sz w:val="24"/>
        </w:rPr>
        <w:t xml:space="preserve"> appropriate action to improve further the quality of </w:t>
      </w:r>
      <w:proofErr w:type="gramStart"/>
      <w:r w:rsidRPr="00E60C6A">
        <w:rPr>
          <w:rFonts w:ascii="Calibri" w:hAnsi="Calibri" w:cs="Calibri"/>
          <w:sz w:val="24"/>
        </w:rPr>
        <w:t>teaching;</w:t>
      </w:r>
      <w:proofErr w:type="gramEnd"/>
    </w:p>
    <w:p w14:paraId="20EB7254"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developing effective links with the local community including parents, business and </w:t>
      </w:r>
      <w:proofErr w:type="gramStart"/>
      <w:r w:rsidRPr="00E60C6A">
        <w:rPr>
          <w:rFonts w:ascii="Calibri" w:hAnsi="Calibri" w:cs="Calibri"/>
          <w:sz w:val="24"/>
        </w:rPr>
        <w:t>industry;</w:t>
      </w:r>
      <w:proofErr w:type="gramEnd"/>
    </w:p>
    <w:p w14:paraId="038DD2DE"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ensuring that teachers are aware of the implications of equality of opportunity which the subject raises.</w:t>
      </w:r>
    </w:p>
    <w:p w14:paraId="72DF33A9" w14:textId="77777777" w:rsidR="002C7057" w:rsidRPr="00E60C6A" w:rsidRDefault="002C7057" w:rsidP="002C7057">
      <w:pPr>
        <w:autoSpaceDE w:val="0"/>
        <w:autoSpaceDN w:val="0"/>
        <w:adjustRightInd w:val="0"/>
        <w:jc w:val="both"/>
        <w:rPr>
          <w:rFonts w:ascii="Calibri" w:hAnsi="Calibri" w:cs="Calibri"/>
          <w:b/>
          <w:sz w:val="24"/>
        </w:rPr>
      </w:pPr>
      <w:r w:rsidRPr="00E60C6A">
        <w:rPr>
          <w:rFonts w:ascii="Calibri" w:hAnsi="Calibri" w:cs="Calibri"/>
          <w:b/>
          <w:sz w:val="24"/>
        </w:rPr>
        <w:t>c</w:t>
      </w:r>
      <w:proofErr w:type="gramStart"/>
      <w:r w:rsidRPr="00E60C6A">
        <w:rPr>
          <w:rFonts w:ascii="Calibri" w:hAnsi="Calibri" w:cs="Calibri"/>
          <w:b/>
          <w:sz w:val="24"/>
        </w:rPr>
        <w:t>)  Effective</w:t>
      </w:r>
      <w:proofErr w:type="gramEnd"/>
      <w:r w:rsidRPr="00E60C6A">
        <w:rPr>
          <w:rFonts w:ascii="Calibri" w:hAnsi="Calibri" w:cs="Calibri"/>
          <w:b/>
          <w:sz w:val="24"/>
        </w:rPr>
        <w:t xml:space="preserve"> Deployment of Resources</w:t>
      </w:r>
    </w:p>
    <w:p w14:paraId="77CDD041"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supporting the head teacher by maintaining efficient and effective management and </w:t>
      </w:r>
      <w:proofErr w:type="spellStart"/>
      <w:r w:rsidRPr="00E60C6A">
        <w:rPr>
          <w:rFonts w:ascii="Calibri" w:hAnsi="Calibri" w:cs="Calibri"/>
          <w:sz w:val="24"/>
        </w:rPr>
        <w:t>organisation</w:t>
      </w:r>
      <w:proofErr w:type="spellEnd"/>
      <w:r w:rsidRPr="00E60C6A">
        <w:rPr>
          <w:rFonts w:ascii="Calibri" w:hAnsi="Calibri" w:cs="Calibri"/>
          <w:sz w:val="24"/>
        </w:rPr>
        <w:t xml:space="preserve"> of learning resources, by developing or identifying new resources including ICT applications to the </w:t>
      </w:r>
      <w:proofErr w:type="gramStart"/>
      <w:r w:rsidRPr="00E60C6A">
        <w:rPr>
          <w:rFonts w:ascii="Calibri" w:hAnsi="Calibri" w:cs="Calibri"/>
          <w:sz w:val="24"/>
        </w:rPr>
        <w:t>subject;</w:t>
      </w:r>
      <w:proofErr w:type="gramEnd"/>
    </w:p>
    <w:p w14:paraId="2DBB432D"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being aware of and respond appropriately to any health and safety issues raised by materials, practice or accommodation related to the </w:t>
      </w:r>
      <w:proofErr w:type="gramStart"/>
      <w:r w:rsidRPr="00E60C6A">
        <w:rPr>
          <w:rFonts w:ascii="Calibri" w:hAnsi="Calibri" w:cs="Calibri"/>
          <w:sz w:val="24"/>
        </w:rPr>
        <w:t>subject;</w:t>
      </w:r>
      <w:proofErr w:type="gramEnd"/>
    </w:p>
    <w:p w14:paraId="040CEF0A"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supporting the head teacher by maintaining efficient and effective management of the expenditure for the </w:t>
      </w:r>
      <w:proofErr w:type="gramStart"/>
      <w:r w:rsidRPr="00E60C6A">
        <w:rPr>
          <w:rFonts w:ascii="Calibri" w:hAnsi="Calibri" w:cs="Calibri"/>
          <w:sz w:val="24"/>
        </w:rPr>
        <w:t>subject;</w:t>
      </w:r>
      <w:proofErr w:type="gramEnd"/>
    </w:p>
    <w:p w14:paraId="7F3B165D"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xml:space="preserve">• helping colleagues to create a stimulating learning environment for the teaching and learning of the </w:t>
      </w:r>
      <w:proofErr w:type="gramStart"/>
      <w:r w:rsidRPr="00E60C6A">
        <w:rPr>
          <w:rFonts w:ascii="Calibri" w:hAnsi="Calibri" w:cs="Calibri"/>
          <w:sz w:val="24"/>
        </w:rPr>
        <w:t>subject;</w:t>
      </w:r>
      <w:proofErr w:type="gramEnd"/>
    </w:p>
    <w:p w14:paraId="18D5F5C8" w14:textId="77777777" w:rsidR="002C7057" w:rsidRPr="00E60C6A" w:rsidRDefault="002C7057" w:rsidP="002C7057">
      <w:pPr>
        <w:autoSpaceDE w:val="0"/>
        <w:autoSpaceDN w:val="0"/>
        <w:adjustRightInd w:val="0"/>
        <w:ind w:left="720"/>
        <w:jc w:val="both"/>
        <w:rPr>
          <w:rFonts w:ascii="Calibri" w:hAnsi="Calibri" w:cs="Calibri"/>
          <w:sz w:val="24"/>
        </w:rPr>
      </w:pPr>
      <w:r w:rsidRPr="00E60C6A">
        <w:rPr>
          <w:rFonts w:ascii="Calibri" w:hAnsi="Calibri" w:cs="Calibri"/>
          <w:sz w:val="24"/>
        </w:rPr>
        <w:t>• taking on any additional responsibilities which might from time to time be reasonably determined.</w:t>
      </w:r>
    </w:p>
    <w:p w14:paraId="6342C735" w14:textId="77777777" w:rsidR="00AD3666" w:rsidRPr="007F0018" w:rsidRDefault="00AD3666" w:rsidP="007F0018">
      <w:pPr>
        <w:pStyle w:val="Caption1"/>
        <w:rPr>
          <w:rFonts w:eastAsia="Times New Roman"/>
          <w:i w:val="0"/>
          <w:color w:val="auto"/>
          <w:szCs w:val="20"/>
          <w:lang w:val="en-GB"/>
        </w:rPr>
      </w:pPr>
    </w:p>
    <w:p w14:paraId="13E11605" w14:textId="53785A77" w:rsidR="007A03B3" w:rsidRDefault="009C1F46" w:rsidP="007A03B3">
      <w:pPr>
        <w:pStyle w:val="Heading1"/>
      </w:pPr>
      <w:bookmarkStart w:id="3" w:name="_Toc23248651"/>
      <w:r>
        <w:t>6</w:t>
      </w:r>
      <w:r w:rsidR="00461326" w:rsidRPr="004B071D">
        <w:t>. Organisation and planning</w:t>
      </w:r>
      <w:bookmarkEnd w:id="3"/>
    </w:p>
    <w:p w14:paraId="3D168885" w14:textId="77777777" w:rsidR="009E093D" w:rsidRPr="00E60C6A" w:rsidRDefault="00B45812" w:rsidP="00B45812">
      <w:pPr>
        <w:pStyle w:val="6Abstract"/>
        <w:rPr>
          <w:rFonts w:ascii="Calibri" w:hAnsi="Calibri" w:cs="Calibri"/>
          <w:sz w:val="24"/>
          <w:szCs w:val="24"/>
          <w:lang w:val="en-GB"/>
        </w:rPr>
      </w:pPr>
      <w:r w:rsidRPr="00E60C6A">
        <w:rPr>
          <w:rFonts w:ascii="Calibri" w:hAnsi="Calibri" w:cs="Calibri"/>
          <w:sz w:val="24"/>
          <w:szCs w:val="24"/>
          <w:lang w:val="en-GB"/>
        </w:rPr>
        <w:t xml:space="preserve">The curriculum is taught through dedicated teaching time for each subject.  We use cross curricular approaches where possible. </w:t>
      </w:r>
    </w:p>
    <w:p w14:paraId="248033D4" w14:textId="77777777" w:rsidR="00B45812" w:rsidRPr="00E60C6A" w:rsidRDefault="002E380B" w:rsidP="00B45812">
      <w:pPr>
        <w:pStyle w:val="6Abstract"/>
        <w:rPr>
          <w:rFonts w:ascii="Calibri" w:hAnsi="Calibri" w:cs="Calibri"/>
          <w:sz w:val="24"/>
          <w:szCs w:val="24"/>
          <w:lang w:val="en-GB"/>
        </w:rPr>
      </w:pPr>
      <w:r w:rsidRPr="00E60C6A">
        <w:rPr>
          <w:rFonts w:ascii="Calibri" w:hAnsi="Calibri" w:cs="Calibri"/>
          <w:sz w:val="24"/>
          <w:szCs w:val="24"/>
          <w:lang w:val="en-GB"/>
        </w:rPr>
        <w:t>The curriculum provided for our pupils will cover the following National Curriculum subjects:</w:t>
      </w:r>
    </w:p>
    <w:p w14:paraId="655119DD" w14:textId="77777777" w:rsidR="002E380B" w:rsidRPr="00E60C6A" w:rsidRDefault="002E380B" w:rsidP="009E093D">
      <w:pPr>
        <w:pStyle w:val="6Abstract"/>
        <w:numPr>
          <w:ilvl w:val="0"/>
          <w:numId w:val="28"/>
        </w:numPr>
        <w:spacing w:after="0" w:line="240" w:lineRule="auto"/>
        <w:rPr>
          <w:rFonts w:ascii="Calibri" w:hAnsi="Calibri" w:cs="Calibri"/>
          <w:sz w:val="24"/>
          <w:szCs w:val="24"/>
          <w:lang w:val="en-GB"/>
        </w:rPr>
      </w:pPr>
      <w:r w:rsidRPr="00E60C6A">
        <w:rPr>
          <w:rFonts w:ascii="Calibri" w:hAnsi="Calibri" w:cs="Calibri"/>
          <w:sz w:val="24"/>
          <w:szCs w:val="24"/>
          <w:lang w:val="en-GB"/>
        </w:rPr>
        <w:t>English</w:t>
      </w:r>
    </w:p>
    <w:p w14:paraId="735A28EB" w14:textId="77777777" w:rsidR="002E380B" w:rsidRPr="00E60C6A" w:rsidRDefault="002E380B" w:rsidP="009E093D">
      <w:pPr>
        <w:pStyle w:val="6Abstract"/>
        <w:numPr>
          <w:ilvl w:val="0"/>
          <w:numId w:val="28"/>
        </w:numPr>
        <w:spacing w:after="0" w:line="240" w:lineRule="auto"/>
        <w:rPr>
          <w:rFonts w:ascii="Calibri" w:hAnsi="Calibri" w:cs="Calibri"/>
          <w:sz w:val="24"/>
          <w:szCs w:val="24"/>
          <w:lang w:val="en-GB"/>
        </w:rPr>
      </w:pPr>
      <w:r w:rsidRPr="00E60C6A">
        <w:rPr>
          <w:rFonts w:ascii="Calibri" w:hAnsi="Calibri" w:cs="Calibri"/>
          <w:sz w:val="24"/>
          <w:szCs w:val="24"/>
          <w:lang w:val="en-GB"/>
        </w:rPr>
        <w:t>Maths</w:t>
      </w:r>
    </w:p>
    <w:p w14:paraId="64E0C651" w14:textId="77777777" w:rsidR="002E380B" w:rsidRPr="00E60C6A" w:rsidRDefault="002E380B" w:rsidP="009E093D">
      <w:pPr>
        <w:pStyle w:val="6Abstract"/>
        <w:numPr>
          <w:ilvl w:val="0"/>
          <w:numId w:val="28"/>
        </w:numPr>
        <w:spacing w:after="0" w:line="240" w:lineRule="auto"/>
        <w:rPr>
          <w:rFonts w:ascii="Calibri" w:hAnsi="Calibri" w:cs="Calibri"/>
          <w:sz w:val="24"/>
          <w:szCs w:val="24"/>
          <w:lang w:val="en-GB"/>
        </w:rPr>
      </w:pPr>
      <w:r w:rsidRPr="00E60C6A">
        <w:rPr>
          <w:rFonts w:ascii="Calibri" w:hAnsi="Calibri" w:cs="Calibri"/>
          <w:sz w:val="24"/>
          <w:szCs w:val="24"/>
          <w:lang w:val="en-GB"/>
        </w:rPr>
        <w:t>Science</w:t>
      </w:r>
    </w:p>
    <w:p w14:paraId="1E24F083" w14:textId="77777777" w:rsidR="002E380B" w:rsidRPr="00E60C6A" w:rsidRDefault="002E380B" w:rsidP="009E093D">
      <w:pPr>
        <w:pStyle w:val="6Abstract"/>
        <w:numPr>
          <w:ilvl w:val="0"/>
          <w:numId w:val="28"/>
        </w:numPr>
        <w:spacing w:after="0" w:line="240" w:lineRule="auto"/>
        <w:rPr>
          <w:rFonts w:ascii="Calibri" w:hAnsi="Calibri" w:cs="Calibri"/>
          <w:sz w:val="24"/>
          <w:szCs w:val="24"/>
          <w:lang w:val="en-GB"/>
        </w:rPr>
      </w:pPr>
      <w:r w:rsidRPr="00E60C6A">
        <w:rPr>
          <w:rFonts w:ascii="Calibri" w:hAnsi="Calibri" w:cs="Calibri"/>
          <w:sz w:val="24"/>
          <w:szCs w:val="24"/>
          <w:lang w:val="en-GB"/>
        </w:rPr>
        <w:t>Art and Design</w:t>
      </w:r>
    </w:p>
    <w:p w14:paraId="0A2B9853" w14:textId="77777777" w:rsidR="002E380B" w:rsidRPr="00E60C6A" w:rsidRDefault="002E380B" w:rsidP="009E093D">
      <w:pPr>
        <w:pStyle w:val="6Abstract"/>
        <w:numPr>
          <w:ilvl w:val="0"/>
          <w:numId w:val="28"/>
        </w:numPr>
        <w:spacing w:after="0" w:line="240" w:lineRule="auto"/>
        <w:rPr>
          <w:rFonts w:ascii="Calibri" w:hAnsi="Calibri" w:cs="Calibri"/>
          <w:sz w:val="24"/>
          <w:szCs w:val="24"/>
          <w:lang w:val="en-GB"/>
        </w:rPr>
      </w:pPr>
      <w:r w:rsidRPr="00E60C6A">
        <w:rPr>
          <w:rFonts w:ascii="Calibri" w:hAnsi="Calibri" w:cs="Calibri"/>
          <w:sz w:val="24"/>
          <w:szCs w:val="24"/>
          <w:lang w:val="en-GB"/>
        </w:rPr>
        <w:t>Computing</w:t>
      </w:r>
    </w:p>
    <w:p w14:paraId="457F6D9C" w14:textId="77777777" w:rsidR="002E380B" w:rsidRPr="00E60C6A" w:rsidRDefault="002E380B" w:rsidP="009E093D">
      <w:pPr>
        <w:pStyle w:val="6Abstract"/>
        <w:numPr>
          <w:ilvl w:val="0"/>
          <w:numId w:val="28"/>
        </w:numPr>
        <w:spacing w:after="0" w:line="240" w:lineRule="auto"/>
        <w:rPr>
          <w:rFonts w:ascii="Calibri" w:hAnsi="Calibri" w:cs="Calibri"/>
          <w:sz w:val="24"/>
          <w:szCs w:val="24"/>
          <w:lang w:val="en-GB"/>
        </w:rPr>
      </w:pPr>
      <w:r w:rsidRPr="00E60C6A">
        <w:rPr>
          <w:rFonts w:ascii="Calibri" w:hAnsi="Calibri" w:cs="Calibri"/>
          <w:sz w:val="24"/>
          <w:szCs w:val="24"/>
          <w:lang w:val="en-GB"/>
        </w:rPr>
        <w:t>Design Technology</w:t>
      </w:r>
    </w:p>
    <w:p w14:paraId="449CE21F" w14:textId="581A59CB" w:rsidR="002E380B" w:rsidRDefault="002E380B" w:rsidP="009E093D">
      <w:pPr>
        <w:pStyle w:val="6Abstract"/>
        <w:numPr>
          <w:ilvl w:val="0"/>
          <w:numId w:val="28"/>
        </w:numPr>
        <w:spacing w:after="0" w:line="240" w:lineRule="auto"/>
        <w:rPr>
          <w:rFonts w:ascii="Calibri" w:hAnsi="Calibri" w:cs="Calibri"/>
          <w:sz w:val="24"/>
          <w:szCs w:val="24"/>
          <w:lang w:val="en-GB"/>
        </w:rPr>
      </w:pPr>
      <w:r w:rsidRPr="00E60C6A">
        <w:rPr>
          <w:rFonts w:ascii="Calibri" w:hAnsi="Calibri" w:cs="Calibri"/>
          <w:sz w:val="24"/>
          <w:szCs w:val="24"/>
          <w:lang w:val="en-GB"/>
        </w:rPr>
        <w:t>Geography</w:t>
      </w:r>
    </w:p>
    <w:p w14:paraId="05F39365" w14:textId="61A94244" w:rsidR="00DE305D" w:rsidRDefault="00DE305D" w:rsidP="009E093D">
      <w:pPr>
        <w:pStyle w:val="6Abstract"/>
        <w:numPr>
          <w:ilvl w:val="0"/>
          <w:numId w:val="28"/>
        </w:numPr>
        <w:spacing w:after="0" w:line="240" w:lineRule="auto"/>
        <w:rPr>
          <w:rFonts w:ascii="Calibri" w:hAnsi="Calibri" w:cs="Calibri"/>
          <w:sz w:val="24"/>
          <w:szCs w:val="24"/>
          <w:lang w:val="en-GB"/>
        </w:rPr>
      </w:pPr>
      <w:r>
        <w:rPr>
          <w:rFonts w:ascii="Calibri" w:hAnsi="Calibri" w:cs="Calibri"/>
          <w:sz w:val="24"/>
          <w:szCs w:val="24"/>
          <w:lang w:val="en-GB"/>
        </w:rPr>
        <w:t>Music</w:t>
      </w:r>
    </w:p>
    <w:p w14:paraId="1CDCC34C" w14:textId="1506EB06" w:rsidR="00CC6977" w:rsidRDefault="00DE305D" w:rsidP="00CC6977">
      <w:pPr>
        <w:pStyle w:val="6Abstract"/>
        <w:numPr>
          <w:ilvl w:val="0"/>
          <w:numId w:val="28"/>
        </w:numPr>
        <w:spacing w:after="0" w:line="240" w:lineRule="auto"/>
        <w:rPr>
          <w:rFonts w:ascii="Calibri" w:hAnsi="Calibri" w:cs="Calibri"/>
          <w:sz w:val="24"/>
          <w:szCs w:val="24"/>
          <w:lang w:val="en-GB"/>
        </w:rPr>
      </w:pPr>
      <w:r>
        <w:rPr>
          <w:rFonts w:ascii="Calibri" w:hAnsi="Calibri" w:cs="Calibri"/>
          <w:sz w:val="24"/>
          <w:szCs w:val="24"/>
          <w:lang w:val="en-GB"/>
        </w:rPr>
        <w:t>Physical Education</w:t>
      </w:r>
    </w:p>
    <w:p w14:paraId="4572FAE7" w14:textId="50671420" w:rsidR="00CC6977" w:rsidRPr="00CC6977" w:rsidRDefault="00CC6977" w:rsidP="00CC6977">
      <w:pPr>
        <w:pStyle w:val="6Abstract"/>
        <w:numPr>
          <w:ilvl w:val="0"/>
          <w:numId w:val="28"/>
        </w:numPr>
        <w:spacing w:after="0" w:line="240" w:lineRule="auto"/>
        <w:rPr>
          <w:rFonts w:ascii="Calibri" w:hAnsi="Calibri" w:cs="Calibri"/>
          <w:sz w:val="24"/>
          <w:szCs w:val="24"/>
          <w:lang w:val="en-GB"/>
        </w:rPr>
      </w:pPr>
      <w:r>
        <w:rPr>
          <w:rFonts w:ascii="Calibri" w:hAnsi="Calibri" w:cs="Calibri"/>
          <w:sz w:val="24"/>
          <w:szCs w:val="24"/>
          <w:lang w:val="en-GB"/>
        </w:rPr>
        <w:t>Personal, Social and Health Education and Citizenship (PSHE) incorporating SRE (</w:t>
      </w:r>
      <w:r w:rsidR="00761EB7">
        <w:rPr>
          <w:rFonts w:ascii="Calibri" w:hAnsi="Calibri" w:cs="Calibri"/>
          <w:sz w:val="24"/>
          <w:szCs w:val="24"/>
          <w:lang w:val="en-GB"/>
        </w:rPr>
        <w:t>Relationships and Health</w:t>
      </w:r>
      <w:r>
        <w:rPr>
          <w:rFonts w:ascii="Calibri" w:hAnsi="Calibri" w:cs="Calibri"/>
          <w:sz w:val="24"/>
          <w:szCs w:val="24"/>
          <w:lang w:val="en-GB"/>
        </w:rPr>
        <w:t xml:space="preserve"> </w:t>
      </w:r>
      <w:r w:rsidR="00761EB7">
        <w:rPr>
          <w:rFonts w:ascii="Calibri" w:hAnsi="Calibri" w:cs="Calibri"/>
          <w:sz w:val="24"/>
          <w:szCs w:val="24"/>
          <w:lang w:val="en-GB"/>
        </w:rPr>
        <w:t>E</w:t>
      </w:r>
      <w:r>
        <w:rPr>
          <w:rFonts w:ascii="Calibri" w:hAnsi="Calibri" w:cs="Calibri"/>
          <w:sz w:val="24"/>
          <w:szCs w:val="24"/>
          <w:lang w:val="en-GB"/>
        </w:rPr>
        <w:t>ducation)</w:t>
      </w:r>
    </w:p>
    <w:p w14:paraId="519BA10B" w14:textId="77777777" w:rsidR="009E093D" w:rsidRPr="00E60C6A" w:rsidRDefault="009E093D" w:rsidP="009E093D">
      <w:pPr>
        <w:pStyle w:val="6Abstract"/>
        <w:spacing w:after="0" w:line="240" w:lineRule="auto"/>
        <w:ind w:left="1080"/>
        <w:rPr>
          <w:rFonts w:ascii="Calibri" w:hAnsi="Calibri" w:cs="Calibri"/>
          <w:sz w:val="24"/>
          <w:szCs w:val="24"/>
          <w:lang w:val="en-GB"/>
        </w:rPr>
      </w:pPr>
    </w:p>
    <w:p w14:paraId="5A7DFE68" w14:textId="77777777" w:rsidR="00B45812" w:rsidRPr="00E60C6A" w:rsidRDefault="00B45812" w:rsidP="00B45812">
      <w:pPr>
        <w:pStyle w:val="6Abstract"/>
        <w:rPr>
          <w:rFonts w:ascii="Calibri" w:hAnsi="Calibri" w:cs="Calibri"/>
          <w:sz w:val="24"/>
          <w:szCs w:val="24"/>
          <w:lang w:val="en-GB"/>
        </w:rPr>
      </w:pPr>
      <w:r w:rsidRPr="00E60C6A">
        <w:rPr>
          <w:rFonts w:ascii="Calibri" w:hAnsi="Calibri" w:cs="Calibri"/>
          <w:sz w:val="24"/>
          <w:szCs w:val="24"/>
          <w:lang w:val="en-GB"/>
        </w:rPr>
        <w:t>Each subject follows a progression of skills which is outlined on our website.</w:t>
      </w:r>
    </w:p>
    <w:p w14:paraId="2E95CCB3" w14:textId="77777777" w:rsidR="00461326" w:rsidRPr="00E60C6A" w:rsidRDefault="00FD1ECA" w:rsidP="00461326">
      <w:pPr>
        <w:pStyle w:val="Caption1"/>
        <w:rPr>
          <w:rFonts w:ascii="Calibri" w:hAnsi="Calibri" w:cs="Calibri"/>
          <w:i w:val="0"/>
          <w:color w:val="auto"/>
          <w:sz w:val="24"/>
          <w:lang w:val="en-GB"/>
        </w:rPr>
      </w:pPr>
      <w:bookmarkStart w:id="4" w:name="_Toc495931638"/>
      <w:r w:rsidRPr="00E60C6A">
        <w:rPr>
          <w:rFonts w:ascii="Calibri" w:hAnsi="Calibri" w:cs="Calibri"/>
          <w:i w:val="0"/>
          <w:color w:val="auto"/>
          <w:sz w:val="24"/>
          <w:lang w:val="en-GB"/>
        </w:rPr>
        <w:t>See our relationships and health education and SMSC policy with regards to how these areas are covered within our curriculum.</w:t>
      </w:r>
    </w:p>
    <w:bookmarkEnd w:id="4"/>
    <w:p w14:paraId="43DABE9A" w14:textId="41F30CEC" w:rsidR="00461326" w:rsidRPr="00E60C6A" w:rsidRDefault="00461326" w:rsidP="00461326">
      <w:pPr>
        <w:rPr>
          <w:rFonts w:ascii="Calibri" w:hAnsi="Calibri" w:cs="Calibri"/>
          <w:sz w:val="24"/>
          <w:lang w:val="en-GB"/>
        </w:rPr>
      </w:pPr>
      <w:r w:rsidRPr="00E60C6A">
        <w:rPr>
          <w:rFonts w:ascii="Calibri" w:hAnsi="Calibri" w:cs="Calibri"/>
          <w:sz w:val="24"/>
          <w:lang w:val="en-GB"/>
        </w:rPr>
        <w:t xml:space="preserve">See our </w:t>
      </w:r>
      <w:r w:rsidR="00DE305D">
        <w:rPr>
          <w:rFonts w:ascii="Calibri" w:hAnsi="Calibri" w:cs="Calibri"/>
          <w:sz w:val="24"/>
          <w:lang w:val="en-GB"/>
        </w:rPr>
        <w:t xml:space="preserve">teaching and learning policies (EYFS and KS1) </w:t>
      </w:r>
      <w:r w:rsidRPr="00E60C6A">
        <w:rPr>
          <w:rFonts w:ascii="Calibri" w:hAnsi="Calibri" w:cs="Calibri"/>
          <w:sz w:val="24"/>
          <w:lang w:val="en-GB"/>
        </w:rPr>
        <w:t xml:space="preserve">for information on how our </w:t>
      </w:r>
      <w:r w:rsidR="00FD1ECA" w:rsidRPr="00E60C6A">
        <w:rPr>
          <w:rFonts w:ascii="Calibri" w:hAnsi="Calibri" w:cs="Calibri"/>
          <w:sz w:val="24"/>
          <w:lang w:val="en-GB"/>
        </w:rPr>
        <w:t>curriculum is delivered</w:t>
      </w:r>
      <w:r w:rsidRPr="00E60C6A">
        <w:rPr>
          <w:rFonts w:ascii="Calibri" w:hAnsi="Calibri" w:cs="Calibri"/>
          <w:sz w:val="24"/>
          <w:lang w:val="en-GB"/>
        </w:rPr>
        <w:t>.</w:t>
      </w:r>
    </w:p>
    <w:p w14:paraId="39CEF00A" w14:textId="0B8D5352" w:rsidR="00461326" w:rsidRPr="004B071D" w:rsidRDefault="009C1F46" w:rsidP="00461326">
      <w:pPr>
        <w:pStyle w:val="Heading1"/>
      </w:pPr>
      <w:bookmarkStart w:id="5" w:name="_Toc23248652"/>
      <w:r>
        <w:t>7</w:t>
      </w:r>
      <w:r w:rsidR="00461326" w:rsidRPr="004B071D">
        <w:t>. Inclusion</w:t>
      </w:r>
      <w:bookmarkEnd w:id="5"/>
    </w:p>
    <w:p w14:paraId="52DB7E28" w14:textId="77777777" w:rsidR="00461326" w:rsidRPr="00E60C6A" w:rsidRDefault="00461326" w:rsidP="00461326">
      <w:pPr>
        <w:rPr>
          <w:rFonts w:ascii="Calibri" w:hAnsi="Calibri" w:cs="Calibri"/>
          <w:sz w:val="24"/>
          <w:lang w:val="en-GB"/>
        </w:rPr>
      </w:pPr>
      <w:r w:rsidRPr="00E60C6A">
        <w:rPr>
          <w:rFonts w:ascii="Calibri" w:hAnsi="Calibri" w:cs="Calibri"/>
          <w:sz w:val="24"/>
          <w:lang w:val="en-GB"/>
        </w:rPr>
        <w:t>Teachers set high expectations for all pupils. They will use appropriate assessment to set ambitious targets and plan challenging work for all groups, including:</w:t>
      </w:r>
    </w:p>
    <w:p w14:paraId="4983AC28"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More able pupils</w:t>
      </w:r>
    </w:p>
    <w:p w14:paraId="5B705C63"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Pupils with low prior attainment</w:t>
      </w:r>
    </w:p>
    <w:p w14:paraId="0095245A"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Pupils from disadvantaged backgrounds</w:t>
      </w:r>
    </w:p>
    <w:p w14:paraId="74A030C3"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Pupils with SEN</w:t>
      </w:r>
    </w:p>
    <w:p w14:paraId="407B9F27" w14:textId="77777777" w:rsidR="00461326" w:rsidRPr="00E60C6A" w:rsidRDefault="00461326" w:rsidP="007F0018">
      <w:pPr>
        <w:pStyle w:val="4Bulletedcopyblue"/>
        <w:rPr>
          <w:rFonts w:ascii="Calibri" w:hAnsi="Calibri" w:cs="Calibri"/>
          <w:sz w:val="24"/>
          <w:szCs w:val="24"/>
          <w:lang w:val="en-GB"/>
        </w:rPr>
      </w:pPr>
      <w:r w:rsidRPr="00E60C6A">
        <w:rPr>
          <w:rFonts w:ascii="Calibri" w:hAnsi="Calibri" w:cs="Calibri"/>
          <w:sz w:val="24"/>
          <w:szCs w:val="24"/>
          <w:lang w:val="en-GB"/>
        </w:rPr>
        <w:t>Pupils with English as an additional language (EAL)</w:t>
      </w:r>
    </w:p>
    <w:p w14:paraId="6195795A" w14:textId="77777777" w:rsidR="00461326" w:rsidRPr="00E60C6A" w:rsidRDefault="00461326" w:rsidP="00461326">
      <w:pPr>
        <w:rPr>
          <w:rFonts w:ascii="Calibri" w:hAnsi="Calibri" w:cs="Calibri"/>
          <w:sz w:val="24"/>
          <w:lang w:val="en-GB"/>
        </w:rPr>
      </w:pPr>
      <w:r w:rsidRPr="00E60C6A">
        <w:rPr>
          <w:rFonts w:ascii="Calibri" w:hAnsi="Calibri" w:cs="Calibri"/>
          <w:sz w:val="24"/>
          <w:lang w:val="en-GB"/>
        </w:rPr>
        <w:t>Teachers will plan lessons so that pupils with SEN and/or disabilities can study every National Curriculum subject, wherever possible, and ensure that there are no barriers to every pupil achieving.</w:t>
      </w:r>
    </w:p>
    <w:p w14:paraId="3E5D57E6" w14:textId="77777777" w:rsidR="00461326" w:rsidRPr="00E60C6A" w:rsidRDefault="00461326" w:rsidP="00461326">
      <w:pPr>
        <w:rPr>
          <w:rFonts w:ascii="Calibri" w:hAnsi="Calibri" w:cs="Calibri"/>
          <w:sz w:val="24"/>
          <w:lang w:val="en-GB"/>
        </w:rPr>
      </w:pPr>
      <w:r w:rsidRPr="00E60C6A">
        <w:rPr>
          <w:rFonts w:ascii="Calibri" w:hAnsi="Calibri" w:cs="Calibri"/>
          <w:sz w:val="24"/>
          <w:lang w:val="en-GB"/>
        </w:rPr>
        <w:t>Teachers will also take account of the needs of pupils whose first language is not English. Lessons will be planned so that teaching opportunities help pupils to develop their English, and to support pupils to take part in all subjects.</w:t>
      </w:r>
    </w:p>
    <w:p w14:paraId="1E01E31B" w14:textId="77777777" w:rsidR="00461326" w:rsidRPr="00E60C6A" w:rsidRDefault="00461326" w:rsidP="007F0018">
      <w:pPr>
        <w:rPr>
          <w:rFonts w:ascii="Calibri" w:hAnsi="Calibri" w:cs="Calibri"/>
          <w:sz w:val="24"/>
          <w:lang w:val="en-GB"/>
        </w:rPr>
      </w:pPr>
      <w:r w:rsidRPr="00E60C6A">
        <w:rPr>
          <w:rFonts w:ascii="Calibri" w:hAnsi="Calibri" w:cs="Calibri"/>
          <w:sz w:val="24"/>
          <w:lang w:val="en-GB"/>
        </w:rPr>
        <w:t>Further information can be found in our statement of equality information and objectives, and in our SEN policy and information report.</w:t>
      </w:r>
    </w:p>
    <w:p w14:paraId="49724066" w14:textId="7E1E5490" w:rsidR="00461326" w:rsidRPr="004B071D" w:rsidRDefault="009C1F46" w:rsidP="007F0018">
      <w:pPr>
        <w:pStyle w:val="Heading1"/>
      </w:pPr>
      <w:bookmarkStart w:id="6" w:name="_Toc23248653"/>
      <w:r>
        <w:t>8</w:t>
      </w:r>
      <w:r w:rsidR="00461326">
        <w:t xml:space="preserve">. </w:t>
      </w:r>
      <w:r w:rsidR="1299F18F">
        <w:t xml:space="preserve">Quality </w:t>
      </w:r>
      <w:proofErr w:type="spellStart"/>
      <w:r w:rsidR="1299F18F">
        <w:t>Assurrance</w:t>
      </w:r>
      <w:proofErr w:type="spellEnd"/>
      <w:r w:rsidR="1299F18F">
        <w:t xml:space="preserve"> and the Impact</w:t>
      </w:r>
      <w:bookmarkEnd w:id="6"/>
    </w:p>
    <w:p w14:paraId="3F1D6EBC" w14:textId="77777777" w:rsidR="00461326" w:rsidRPr="00E60C6A" w:rsidRDefault="00461326" w:rsidP="004C6B0A">
      <w:pPr>
        <w:pStyle w:val="1bodycopy10pt"/>
        <w:rPr>
          <w:rFonts w:ascii="Calibri" w:hAnsi="Calibri" w:cs="Calibri"/>
          <w:sz w:val="24"/>
          <w:lang w:val="en-GB"/>
        </w:rPr>
      </w:pPr>
      <w:r w:rsidRPr="00E60C6A">
        <w:rPr>
          <w:rFonts w:ascii="Calibri" w:hAnsi="Calibri" w:cs="Calibri"/>
          <w:sz w:val="24"/>
          <w:lang w:val="en-GB"/>
        </w:rPr>
        <w:t xml:space="preserve">Governors monitor coverage of National Curriculum subjects and compliance with other statutory requirements </w:t>
      </w:r>
      <w:proofErr w:type="gramStart"/>
      <w:r w:rsidRPr="00E60C6A">
        <w:rPr>
          <w:rFonts w:ascii="Calibri" w:hAnsi="Calibri" w:cs="Calibri"/>
          <w:sz w:val="24"/>
          <w:lang w:val="en-GB"/>
        </w:rPr>
        <w:t>through:</w:t>
      </w:r>
      <w:proofErr w:type="gramEnd"/>
      <w:r w:rsidR="00B45812" w:rsidRPr="00E60C6A">
        <w:rPr>
          <w:rFonts w:ascii="Calibri" w:hAnsi="Calibri" w:cs="Calibri"/>
          <w:sz w:val="24"/>
          <w:lang w:val="en-GB"/>
        </w:rPr>
        <w:t xml:space="preserve"> school visits, governing body curriculum meetings, meetings with the subject leader and involvement in deep dives. </w:t>
      </w:r>
    </w:p>
    <w:p w14:paraId="672DE86D" w14:textId="258059F4" w:rsidR="00461326" w:rsidRPr="00E60C6A" w:rsidRDefault="54350D28" w:rsidP="01BD13AD">
      <w:pPr>
        <w:pStyle w:val="1bodycopy10pt"/>
        <w:rPr>
          <w:rFonts w:ascii="Calibri" w:eastAsia="Calibri" w:hAnsi="Calibri" w:cs="Calibri"/>
          <w:sz w:val="24"/>
          <w:lang w:val="en-GB"/>
        </w:rPr>
      </w:pPr>
      <w:r w:rsidRPr="01BD13AD">
        <w:rPr>
          <w:rStyle w:val="1bodycopy10ptChar"/>
          <w:rFonts w:ascii="Calibri" w:hAnsi="Calibri" w:cs="Calibri"/>
          <w:sz w:val="24"/>
          <w:lang w:val="en-GB"/>
        </w:rPr>
        <w:t xml:space="preserve">Subject leaders quality </w:t>
      </w:r>
      <w:proofErr w:type="gramStart"/>
      <w:r w:rsidRPr="01BD13AD">
        <w:rPr>
          <w:rStyle w:val="1bodycopy10ptChar"/>
          <w:rFonts w:ascii="Calibri" w:hAnsi="Calibri" w:cs="Calibri"/>
          <w:sz w:val="24"/>
          <w:lang w:val="en-GB"/>
        </w:rPr>
        <w:t>assure</w:t>
      </w:r>
      <w:proofErr w:type="gramEnd"/>
      <w:r w:rsidRPr="01BD13AD">
        <w:rPr>
          <w:rStyle w:val="1bodycopy10ptChar"/>
          <w:rFonts w:ascii="Calibri" w:hAnsi="Calibri" w:cs="Calibri"/>
          <w:sz w:val="24"/>
          <w:lang w:val="en-GB"/>
        </w:rPr>
        <w:t xml:space="preserve"> the curriculum and the exten</w:t>
      </w:r>
      <w:r w:rsidR="12D9F25A" w:rsidRPr="01BD13AD">
        <w:rPr>
          <w:rStyle w:val="1bodycopy10ptChar"/>
          <w:rFonts w:ascii="Calibri" w:hAnsi="Calibri" w:cs="Calibri"/>
          <w:sz w:val="24"/>
          <w:lang w:val="en-GB"/>
        </w:rPr>
        <w:t>t</w:t>
      </w:r>
      <w:r w:rsidRPr="01BD13AD">
        <w:rPr>
          <w:rStyle w:val="1bodycopy10ptChar"/>
          <w:rFonts w:ascii="Calibri" w:hAnsi="Calibri" w:cs="Calibri"/>
          <w:sz w:val="24"/>
          <w:lang w:val="en-GB"/>
        </w:rPr>
        <w:t xml:space="preserve"> to which pupils are learning the curriculum. They do this by, checking the sequence of learning is as expected </w:t>
      </w:r>
      <w:r w:rsidR="655F382A" w:rsidRPr="01BD13AD">
        <w:rPr>
          <w:rStyle w:val="1bodycopy10ptChar"/>
          <w:rFonts w:ascii="Calibri" w:hAnsi="Calibri" w:cs="Calibri"/>
          <w:sz w:val="24"/>
          <w:lang w:val="en-GB"/>
        </w:rPr>
        <w:t xml:space="preserve">by using progressions of </w:t>
      </w:r>
      <w:r w:rsidR="775319E3" w:rsidRPr="01BD13AD">
        <w:rPr>
          <w:rStyle w:val="1bodycopy10ptChar"/>
          <w:rFonts w:ascii="Calibri" w:hAnsi="Calibri" w:cs="Calibri"/>
          <w:sz w:val="24"/>
          <w:lang w:val="en-GB"/>
        </w:rPr>
        <w:t>knowledge</w:t>
      </w:r>
      <w:r w:rsidR="655F382A" w:rsidRPr="01BD13AD">
        <w:rPr>
          <w:rStyle w:val="1bodycopy10ptChar"/>
          <w:rFonts w:ascii="Calibri" w:hAnsi="Calibri" w:cs="Calibri"/>
          <w:sz w:val="24"/>
          <w:lang w:val="en-GB"/>
        </w:rPr>
        <w:t xml:space="preserve"> and skills,</w:t>
      </w:r>
      <w:r w:rsidRPr="01BD13AD">
        <w:rPr>
          <w:rStyle w:val="1bodycopy10ptChar"/>
          <w:rFonts w:ascii="Calibri" w:hAnsi="Calibri" w:cs="Calibri"/>
          <w:sz w:val="24"/>
          <w:lang w:val="en-GB"/>
        </w:rPr>
        <w:t xml:space="preserve"> j</w:t>
      </w:r>
      <w:r w:rsidR="00B45812" w:rsidRPr="01BD13AD">
        <w:rPr>
          <w:rStyle w:val="1bodycopy10ptChar"/>
          <w:rFonts w:ascii="Calibri" w:hAnsi="Calibri" w:cs="Calibri"/>
          <w:sz w:val="24"/>
          <w:lang w:val="en-GB"/>
        </w:rPr>
        <w:t>oint governor visits,</w:t>
      </w:r>
      <w:r w:rsidR="00461326" w:rsidRPr="01BD13AD">
        <w:rPr>
          <w:rFonts w:ascii="Calibri" w:hAnsi="Calibri" w:cs="Calibri"/>
          <w:sz w:val="24"/>
          <w:lang w:val="en-GB"/>
        </w:rPr>
        <w:t xml:space="preserve"> planning </w:t>
      </w:r>
      <w:proofErr w:type="spellStart"/>
      <w:r w:rsidR="00461326" w:rsidRPr="01BD13AD">
        <w:rPr>
          <w:rFonts w:ascii="Calibri" w:hAnsi="Calibri" w:cs="Calibri"/>
          <w:sz w:val="24"/>
          <w:lang w:val="en-GB"/>
        </w:rPr>
        <w:t>scrutinies</w:t>
      </w:r>
      <w:proofErr w:type="spellEnd"/>
      <w:r w:rsidR="00461326" w:rsidRPr="01BD13AD">
        <w:rPr>
          <w:rFonts w:ascii="Calibri" w:hAnsi="Calibri" w:cs="Calibri"/>
          <w:sz w:val="24"/>
          <w:lang w:val="en-GB"/>
        </w:rPr>
        <w:t xml:space="preserve">, </w:t>
      </w:r>
      <w:r w:rsidR="00B45812" w:rsidRPr="01BD13AD">
        <w:rPr>
          <w:rFonts w:ascii="Calibri" w:hAnsi="Calibri" w:cs="Calibri"/>
          <w:sz w:val="24"/>
          <w:lang w:val="en-GB"/>
        </w:rPr>
        <w:t xml:space="preserve">learning walks, book </w:t>
      </w:r>
      <w:proofErr w:type="spellStart"/>
      <w:r w:rsidR="00B45812" w:rsidRPr="01BD13AD">
        <w:rPr>
          <w:rFonts w:ascii="Calibri" w:hAnsi="Calibri" w:cs="Calibri"/>
          <w:sz w:val="24"/>
          <w:lang w:val="en-GB"/>
        </w:rPr>
        <w:t>scrutinies</w:t>
      </w:r>
      <w:proofErr w:type="spellEnd"/>
      <w:r w:rsidR="5008E1BC" w:rsidRPr="01BD13AD">
        <w:rPr>
          <w:rFonts w:ascii="Calibri" w:hAnsi="Calibri" w:cs="Calibri"/>
          <w:sz w:val="24"/>
          <w:lang w:val="en-GB"/>
        </w:rPr>
        <w:t>, discussions with parents, pupils and staff</w:t>
      </w:r>
      <w:r w:rsidR="00B45812" w:rsidRPr="01BD13AD">
        <w:rPr>
          <w:rFonts w:ascii="Calibri" w:hAnsi="Calibri" w:cs="Calibri"/>
          <w:sz w:val="24"/>
          <w:lang w:val="en-GB"/>
        </w:rPr>
        <w:t xml:space="preserve"> and assessment analysis.</w:t>
      </w:r>
      <w:r w:rsidR="00461326" w:rsidRPr="01BD13AD">
        <w:rPr>
          <w:rFonts w:ascii="Calibri" w:hAnsi="Calibri" w:cs="Calibri"/>
          <w:sz w:val="24"/>
          <w:highlight w:val="yellow"/>
          <w:lang w:val="en-GB"/>
        </w:rPr>
        <w:t xml:space="preserve"> </w:t>
      </w:r>
    </w:p>
    <w:p w14:paraId="673A9E66" w14:textId="77777777" w:rsidR="00461326" w:rsidRPr="00E60C6A" w:rsidRDefault="00AC0306" w:rsidP="004C6B0A">
      <w:pPr>
        <w:pStyle w:val="1bodycopy10pt"/>
        <w:rPr>
          <w:rFonts w:ascii="Calibri" w:hAnsi="Calibri" w:cs="Calibri"/>
          <w:sz w:val="24"/>
          <w:lang w:val="en-GB"/>
        </w:rPr>
      </w:pPr>
      <w:r w:rsidRPr="00E60C6A">
        <w:rPr>
          <w:rFonts w:ascii="Calibri" w:hAnsi="Calibri" w:cs="Calibri"/>
          <w:sz w:val="24"/>
          <w:lang w:val="en-GB"/>
        </w:rPr>
        <w:t>Subject leader’s</w:t>
      </w:r>
      <w:r w:rsidR="00461326" w:rsidRPr="00E60C6A">
        <w:rPr>
          <w:rFonts w:ascii="Calibri" w:hAnsi="Calibri" w:cs="Calibri"/>
          <w:sz w:val="24"/>
          <w:lang w:val="en-GB"/>
        </w:rPr>
        <w:t xml:space="preserve"> also have responsibility for monitoring the way in which resources are stored and managed.</w:t>
      </w:r>
    </w:p>
    <w:p w14:paraId="4EDB921C" w14:textId="1E63A907" w:rsidR="00461326" w:rsidRPr="00E60C6A" w:rsidRDefault="00461326" w:rsidP="01BD13AD">
      <w:pPr>
        <w:pStyle w:val="1bodycopy10pt"/>
        <w:rPr>
          <w:rFonts w:ascii="Calibri" w:hAnsi="Calibri" w:cs="Calibri"/>
          <w:i/>
          <w:iCs/>
          <w:color w:val="ED7D31"/>
          <w:sz w:val="24"/>
          <w:lang w:val="en-GB"/>
        </w:rPr>
      </w:pPr>
      <w:r w:rsidRPr="01BD13AD">
        <w:rPr>
          <w:rFonts w:ascii="Calibri" w:hAnsi="Calibri" w:cs="Calibri"/>
          <w:sz w:val="24"/>
          <w:lang w:val="en-GB"/>
        </w:rPr>
        <w:t xml:space="preserve">This policy will be </w:t>
      </w:r>
      <w:proofErr w:type="gramStart"/>
      <w:r w:rsidRPr="01BD13AD">
        <w:rPr>
          <w:rFonts w:ascii="Calibri" w:hAnsi="Calibri" w:cs="Calibri"/>
          <w:sz w:val="24"/>
          <w:lang w:val="en-GB"/>
        </w:rPr>
        <w:t>reviewed  every</w:t>
      </w:r>
      <w:proofErr w:type="gramEnd"/>
      <w:r w:rsidRPr="01BD13AD">
        <w:rPr>
          <w:rFonts w:ascii="Calibri" w:hAnsi="Calibri" w:cs="Calibri"/>
          <w:sz w:val="24"/>
          <w:lang w:val="en-GB"/>
        </w:rPr>
        <w:t xml:space="preserve"> review, the policy will be shared with the full governing board.</w:t>
      </w:r>
    </w:p>
    <w:p w14:paraId="58811AF4" w14:textId="2B8573D8" w:rsidR="00461326" w:rsidRPr="004B071D" w:rsidRDefault="009C1F46" w:rsidP="00461326">
      <w:pPr>
        <w:pStyle w:val="Heading1"/>
      </w:pPr>
      <w:bookmarkStart w:id="7" w:name="_Toc23248654"/>
      <w:r>
        <w:t>9</w:t>
      </w:r>
      <w:r w:rsidR="00461326" w:rsidRPr="004B071D">
        <w:t>. Links with other policies</w:t>
      </w:r>
      <w:bookmarkEnd w:id="7"/>
    </w:p>
    <w:p w14:paraId="6BF3FA39" w14:textId="77777777" w:rsidR="00461326" w:rsidRPr="00E60C6A" w:rsidRDefault="00461326" w:rsidP="00461326">
      <w:pPr>
        <w:rPr>
          <w:rFonts w:ascii="Calibri" w:hAnsi="Calibri" w:cs="Calibri"/>
          <w:sz w:val="24"/>
          <w:lang w:val="en-GB"/>
        </w:rPr>
      </w:pPr>
      <w:r w:rsidRPr="00E60C6A">
        <w:rPr>
          <w:rFonts w:ascii="Calibri" w:hAnsi="Calibri" w:cs="Calibri"/>
          <w:sz w:val="24"/>
          <w:lang w:val="en-GB"/>
        </w:rPr>
        <w:t>This policy links to the following policies and procedures:</w:t>
      </w:r>
    </w:p>
    <w:p w14:paraId="09D35904" w14:textId="5F372FEE" w:rsidR="00461326" w:rsidRPr="005B09C5" w:rsidRDefault="00DE305D" w:rsidP="004C6B0A">
      <w:pPr>
        <w:pStyle w:val="4Bulletedcopyblue"/>
        <w:rPr>
          <w:rFonts w:ascii="Calibri" w:eastAsia="Times New Roman" w:hAnsi="Calibri" w:cs="Calibri"/>
          <w:color w:val="F15F22"/>
          <w:sz w:val="24"/>
          <w:szCs w:val="24"/>
          <w:lang w:val="en-GB"/>
        </w:rPr>
      </w:pPr>
      <w:r>
        <w:rPr>
          <w:rFonts w:ascii="Calibri" w:eastAsia="Times New Roman" w:hAnsi="Calibri" w:cs="Calibri"/>
          <w:sz w:val="24"/>
          <w:szCs w:val="24"/>
          <w:lang w:val="en-GB"/>
        </w:rPr>
        <w:t xml:space="preserve">Teaching and Learning </w:t>
      </w:r>
      <w:r w:rsidR="005B09C5">
        <w:rPr>
          <w:rFonts w:ascii="Calibri" w:eastAsia="Times New Roman" w:hAnsi="Calibri" w:cs="Calibri"/>
          <w:sz w:val="24"/>
          <w:szCs w:val="24"/>
          <w:lang w:val="en-GB"/>
        </w:rPr>
        <w:t>(</w:t>
      </w:r>
      <w:r w:rsidR="00461326" w:rsidRPr="00E60C6A">
        <w:rPr>
          <w:rFonts w:ascii="Calibri" w:eastAsia="Times New Roman" w:hAnsi="Calibri" w:cs="Calibri"/>
          <w:sz w:val="24"/>
          <w:szCs w:val="24"/>
          <w:lang w:val="en-GB"/>
        </w:rPr>
        <w:t>EYFS</w:t>
      </w:r>
      <w:r w:rsidR="005B09C5">
        <w:rPr>
          <w:rFonts w:ascii="Calibri" w:eastAsia="Times New Roman" w:hAnsi="Calibri" w:cs="Calibri"/>
          <w:sz w:val="24"/>
          <w:szCs w:val="24"/>
          <w:lang w:val="en-GB"/>
        </w:rPr>
        <w:t>)</w:t>
      </w:r>
      <w:r w:rsidR="00461326" w:rsidRPr="00E60C6A">
        <w:rPr>
          <w:rFonts w:ascii="Calibri" w:eastAsia="Times New Roman" w:hAnsi="Calibri" w:cs="Calibri"/>
          <w:sz w:val="24"/>
          <w:szCs w:val="24"/>
          <w:lang w:val="en-GB"/>
        </w:rPr>
        <w:t xml:space="preserve"> policy</w:t>
      </w:r>
    </w:p>
    <w:p w14:paraId="6336AFCD" w14:textId="4AE5AA95" w:rsidR="005B09C5" w:rsidRPr="00E60C6A" w:rsidRDefault="005B09C5" w:rsidP="004C6B0A">
      <w:pPr>
        <w:pStyle w:val="4Bulletedcopyblue"/>
        <w:rPr>
          <w:rFonts w:ascii="Calibri" w:eastAsia="Times New Roman" w:hAnsi="Calibri" w:cs="Calibri"/>
          <w:color w:val="F15F22"/>
          <w:sz w:val="24"/>
          <w:szCs w:val="24"/>
          <w:lang w:val="en-GB"/>
        </w:rPr>
      </w:pPr>
      <w:r>
        <w:rPr>
          <w:rFonts w:ascii="Calibri" w:eastAsia="Times New Roman" w:hAnsi="Calibri" w:cs="Calibri"/>
          <w:sz w:val="24"/>
          <w:szCs w:val="24"/>
          <w:lang w:val="en-GB"/>
        </w:rPr>
        <w:t>Teaching and Learning (KS1) policy</w:t>
      </w:r>
    </w:p>
    <w:p w14:paraId="0C0AAF1F" w14:textId="77777777" w:rsidR="00461326" w:rsidRPr="00E60C6A" w:rsidRDefault="00461326" w:rsidP="004C6B0A">
      <w:pPr>
        <w:pStyle w:val="4Bulletedcopyblue"/>
        <w:rPr>
          <w:rFonts w:ascii="Calibri" w:eastAsia="Times New Roman" w:hAnsi="Calibri" w:cs="Calibri"/>
          <w:sz w:val="24"/>
          <w:szCs w:val="24"/>
          <w:lang w:val="en-GB"/>
        </w:rPr>
      </w:pPr>
      <w:r w:rsidRPr="00E60C6A">
        <w:rPr>
          <w:rFonts w:ascii="Calibri" w:eastAsia="Times New Roman" w:hAnsi="Calibri" w:cs="Calibri"/>
          <w:sz w:val="24"/>
          <w:szCs w:val="24"/>
          <w:lang w:val="en-GB"/>
        </w:rPr>
        <w:t>Assessment policy</w:t>
      </w:r>
    </w:p>
    <w:p w14:paraId="10ECE260" w14:textId="77777777" w:rsidR="00461326" w:rsidRPr="00E60C6A" w:rsidRDefault="00461326" w:rsidP="004C6B0A">
      <w:pPr>
        <w:pStyle w:val="4Bulletedcopyblue"/>
        <w:rPr>
          <w:rFonts w:ascii="Calibri" w:eastAsia="Times New Roman" w:hAnsi="Calibri" w:cs="Calibri"/>
          <w:sz w:val="24"/>
          <w:szCs w:val="24"/>
          <w:lang w:val="en-GB"/>
        </w:rPr>
      </w:pPr>
      <w:r w:rsidRPr="00E60C6A">
        <w:rPr>
          <w:rFonts w:ascii="Calibri" w:eastAsia="Times New Roman" w:hAnsi="Calibri" w:cs="Calibri"/>
          <w:sz w:val="24"/>
          <w:szCs w:val="24"/>
          <w:lang w:val="en-GB"/>
        </w:rPr>
        <w:t>SEN policy and information report</w:t>
      </w:r>
    </w:p>
    <w:p w14:paraId="6AB5337F" w14:textId="77777777" w:rsidR="00461326" w:rsidRPr="00E60C6A" w:rsidRDefault="00461326" w:rsidP="004C6B0A">
      <w:pPr>
        <w:pStyle w:val="4Bulletedcopyblue"/>
        <w:rPr>
          <w:rFonts w:ascii="Calibri" w:eastAsia="Times New Roman" w:hAnsi="Calibri" w:cs="Calibri"/>
          <w:sz w:val="24"/>
          <w:szCs w:val="24"/>
          <w:lang w:val="en-GB"/>
        </w:rPr>
      </w:pPr>
      <w:r w:rsidRPr="00E60C6A">
        <w:rPr>
          <w:rFonts w:ascii="Calibri" w:eastAsia="Times New Roman" w:hAnsi="Calibri" w:cs="Calibri"/>
          <w:sz w:val="24"/>
          <w:szCs w:val="24"/>
          <w:lang w:val="en-GB"/>
        </w:rPr>
        <w:t>Equality information and objectives</w:t>
      </w:r>
    </w:p>
    <w:p w14:paraId="448578EF" w14:textId="77777777" w:rsidR="00FD1ECA" w:rsidRPr="00E60C6A" w:rsidRDefault="00FD1ECA" w:rsidP="004C6B0A">
      <w:pPr>
        <w:pStyle w:val="4Bulletedcopyblue"/>
        <w:rPr>
          <w:rFonts w:ascii="Calibri" w:eastAsia="Times New Roman" w:hAnsi="Calibri" w:cs="Calibri"/>
          <w:sz w:val="24"/>
          <w:szCs w:val="24"/>
          <w:lang w:val="en-GB"/>
        </w:rPr>
      </w:pPr>
      <w:r w:rsidRPr="00E60C6A">
        <w:rPr>
          <w:rFonts w:ascii="Calibri" w:eastAsia="Times New Roman" w:hAnsi="Calibri" w:cs="Calibri"/>
          <w:sz w:val="24"/>
          <w:szCs w:val="24"/>
          <w:lang w:val="en-GB"/>
        </w:rPr>
        <w:lastRenderedPageBreak/>
        <w:t>SRE Policy</w:t>
      </w:r>
    </w:p>
    <w:p w14:paraId="1630A5E1" w14:textId="6097F7F7" w:rsidR="00461326" w:rsidRPr="004E3919" w:rsidRDefault="00FD1ECA" w:rsidP="004C6B0A">
      <w:pPr>
        <w:pStyle w:val="4Bulletedcopyblue"/>
        <w:rPr>
          <w:rFonts w:ascii="Calibri" w:eastAsia="Times New Roman" w:hAnsi="Calibri" w:cs="Calibri"/>
          <w:sz w:val="24"/>
          <w:szCs w:val="24"/>
          <w:lang w:val="en-GB"/>
        </w:rPr>
      </w:pPr>
      <w:r w:rsidRPr="00E60C6A">
        <w:rPr>
          <w:rFonts w:ascii="Calibri" w:eastAsia="Times New Roman" w:hAnsi="Calibri" w:cs="Calibri"/>
          <w:sz w:val="24"/>
          <w:szCs w:val="24"/>
          <w:lang w:val="en-GB"/>
        </w:rPr>
        <w:t>SMSC Polic</w:t>
      </w:r>
      <w:r w:rsidR="004E3919">
        <w:rPr>
          <w:rFonts w:ascii="Calibri" w:eastAsia="Times New Roman" w:hAnsi="Calibri" w:cs="Calibri"/>
          <w:sz w:val="24"/>
          <w:szCs w:val="24"/>
          <w:lang w:val="en-GB"/>
        </w:rPr>
        <w:t>y</w:t>
      </w:r>
    </w:p>
    <w:sectPr w:rsidR="00461326" w:rsidRPr="004E3919" w:rsidSect="0077080A">
      <w:headerReference w:type="even" r:id="rId19"/>
      <w:headerReference w:type="default" r:id="rId20"/>
      <w:footerReference w:type="default" r:id="rId21"/>
      <w:footerReference w:type="first" r:id="rId22"/>
      <w:pgSz w:w="11900" w:h="16840" w:code="9"/>
      <w:pgMar w:top="567" w:right="1077" w:bottom="851" w:left="1077" w:header="22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71F5D" w14:textId="77777777" w:rsidR="00C85BDC" w:rsidRDefault="00C85BDC" w:rsidP="00626EDA">
      <w:r>
        <w:separator/>
      </w:r>
    </w:p>
  </w:endnote>
  <w:endnote w:type="continuationSeparator" w:id="0">
    <w:p w14:paraId="1A5E8100" w14:textId="77777777" w:rsidR="00C85BDC" w:rsidRDefault="00C85BD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018E2" w14:textId="0EB60ECD" w:rsidR="00FE3F15" w:rsidRPr="0077080A" w:rsidRDefault="00FE3F15" w:rsidP="0077080A">
    <w:pPr>
      <w:pStyle w:val="Footer"/>
      <w:tabs>
        <w:tab w:val="left" w:pos="5103"/>
        <w:tab w:val="right" w:pos="13608"/>
      </w:tabs>
      <w:spacing w:after="0"/>
      <w:rPr>
        <w:rFonts w:ascii="Calibri" w:hAnsi="Calibri" w:cs="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1856B" w14:textId="77777777" w:rsidR="0077080A" w:rsidRPr="0077080A" w:rsidRDefault="0077080A" w:rsidP="0077080A">
    <w:pPr>
      <w:pStyle w:val="Footer"/>
      <w:tabs>
        <w:tab w:val="right" w:pos="9498"/>
      </w:tabs>
      <w:spacing w:after="0"/>
      <w:rPr>
        <w:rFonts w:ascii="Calibri" w:hAnsi="Calibri" w:cs="Calibri"/>
        <w:bCs/>
      </w:rPr>
    </w:pPr>
    <w:r>
      <w:rPr>
        <w:rFonts w:ascii="Calibri" w:hAnsi="Calibri" w:cs="Calibri"/>
      </w:rPr>
      <w:t>Curriculum</w:t>
    </w:r>
    <w:r w:rsidRPr="0077080A">
      <w:rPr>
        <w:rFonts w:ascii="Calibri" w:hAnsi="Calibri" w:cs="Calibri"/>
      </w:rPr>
      <w:t xml:space="preserve"> Policy </w:t>
    </w:r>
    <w:r w:rsidRPr="0077080A">
      <w:rPr>
        <w:rFonts w:ascii="Calibri" w:hAnsi="Calibri" w:cs="Calibri"/>
      </w:rPr>
      <w:tab/>
      <w:t xml:space="preserve">Page </w:t>
    </w:r>
    <w:r w:rsidRPr="0077080A">
      <w:rPr>
        <w:rFonts w:ascii="Calibri" w:hAnsi="Calibri" w:cs="Calibri"/>
        <w:bCs/>
      </w:rPr>
      <w:fldChar w:fldCharType="begin"/>
    </w:r>
    <w:r w:rsidRPr="0077080A">
      <w:rPr>
        <w:rFonts w:ascii="Calibri" w:hAnsi="Calibri" w:cs="Calibri"/>
        <w:bCs/>
      </w:rPr>
      <w:instrText xml:space="preserve"> PAGE </w:instrText>
    </w:r>
    <w:r w:rsidRPr="0077080A">
      <w:rPr>
        <w:rFonts w:ascii="Calibri" w:hAnsi="Calibri" w:cs="Calibri"/>
        <w:bCs/>
      </w:rPr>
      <w:fldChar w:fldCharType="separate"/>
    </w:r>
    <w:r w:rsidRPr="0077080A">
      <w:rPr>
        <w:rFonts w:ascii="Calibri" w:hAnsi="Calibri" w:cs="Calibri"/>
        <w:bCs/>
      </w:rPr>
      <w:t>1</w:t>
    </w:r>
    <w:r w:rsidRPr="0077080A">
      <w:rPr>
        <w:rFonts w:ascii="Calibri" w:hAnsi="Calibri" w:cs="Calibri"/>
        <w:bCs/>
      </w:rPr>
      <w:fldChar w:fldCharType="end"/>
    </w:r>
    <w:r w:rsidRPr="0077080A">
      <w:rPr>
        <w:rFonts w:ascii="Calibri" w:hAnsi="Calibri" w:cs="Calibri"/>
      </w:rPr>
      <w:t xml:space="preserve"> of </w:t>
    </w:r>
    <w:r w:rsidRPr="0077080A">
      <w:rPr>
        <w:rFonts w:ascii="Calibri" w:hAnsi="Calibri" w:cs="Calibri"/>
        <w:bCs/>
      </w:rPr>
      <w:fldChar w:fldCharType="begin"/>
    </w:r>
    <w:r w:rsidRPr="0077080A">
      <w:rPr>
        <w:rFonts w:ascii="Calibri" w:hAnsi="Calibri" w:cs="Calibri"/>
        <w:bCs/>
      </w:rPr>
      <w:instrText xml:space="preserve"> NUMPAGES  </w:instrText>
    </w:r>
    <w:r w:rsidRPr="0077080A">
      <w:rPr>
        <w:rFonts w:ascii="Calibri" w:hAnsi="Calibri" w:cs="Calibri"/>
        <w:bCs/>
      </w:rPr>
      <w:fldChar w:fldCharType="separate"/>
    </w:r>
    <w:r w:rsidRPr="0077080A">
      <w:rPr>
        <w:rFonts w:ascii="Calibri" w:hAnsi="Calibri" w:cs="Calibri"/>
        <w:bCs/>
      </w:rPr>
      <w:t>9</w:t>
    </w:r>
    <w:r w:rsidRPr="0077080A">
      <w:rPr>
        <w:rFonts w:ascii="Calibri" w:hAnsi="Calibri" w:cs="Calibri"/>
        <w:bCs/>
      </w:rPr>
      <w:fldChar w:fldCharType="end"/>
    </w:r>
  </w:p>
  <w:p w14:paraId="1D8832F7" w14:textId="77777777" w:rsidR="0077080A" w:rsidRPr="0077080A" w:rsidRDefault="0077080A" w:rsidP="0077080A">
    <w:pPr>
      <w:pStyle w:val="Footer"/>
      <w:tabs>
        <w:tab w:val="left" w:pos="5103"/>
        <w:tab w:val="right" w:pos="13608"/>
      </w:tabs>
      <w:spacing w:after="0"/>
      <w:rPr>
        <w:rFonts w:ascii="Calibri" w:hAnsi="Calibri" w:cs="Calibri"/>
        <w:bCs/>
      </w:rPr>
    </w:pPr>
    <w:r w:rsidRPr="0077080A">
      <w:rPr>
        <w:rFonts w:ascii="Calibri" w:hAnsi="Calibri" w:cs="Calibri"/>
        <w:bCs/>
      </w:rPr>
      <w:t xml:space="preserve">Last Reviewed: </w:t>
    </w:r>
    <w:r>
      <w:rPr>
        <w:rFonts w:ascii="Calibri" w:hAnsi="Calibri" w:cs="Calibri"/>
        <w:bCs/>
      </w:rPr>
      <w:t>December 2020</w:t>
    </w:r>
  </w:p>
  <w:p w14:paraId="0D17E016" w14:textId="77777777" w:rsidR="00FE3F15" w:rsidRPr="0077080A" w:rsidRDefault="0077080A" w:rsidP="0077080A">
    <w:pPr>
      <w:pStyle w:val="Footer"/>
      <w:tabs>
        <w:tab w:val="left" w:pos="5103"/>
        <w:tab w:val="right" w:pos="13608"/>
      </w:tabs>
      <w:spacing w:after="0"/>
    </w:pPr>
    <w:r w:rsidRPr="0077080A">
      <w:rPr>
        <w:rFonts w:ascii="Calibri" w:hAnsi="Calibri" w:cs="Calibri"/>
        <w:bCs/>
      </w:rPr>
      <w:t xml:space="preserve">Next Review: </w:t>
    </w:r>
    <w:r>
      <w:rPr>
        <w:rFonts w:ascii="Calibri" w:hAnsi="Calibri" w:cs="Calibri"/>
        <w:bCs/>
      </w:rPr>
      <w:t>December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2DD4A" w14:textId="77777777" w:rsidR="00C85BDC" w:rsidRDefault="00C85BDC" w:rsidP="00626EDA">
      <w:r>
        <w:separator/>
      </w:r>
    </w:p>
  </w:footnote>
  <w:footnote w:type="continuationSeparator" w:id="0">
    <w:p w14:paraId="150158C5" w14:textId="77777777" w:rsidR="00C85BDC" w:rsidRDefault="00C85BD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0CCB5" w14:textId="406F84A4" w:rsidR="00FE3F15" w:rsidRDefault="00973CC0">
    <w:r>
      <w:rPr>
        <w:noProof/>
      </w:rPr>
      <w:drawing>
        <wp:anchor distT="0" distB="0" distL="114300" distR="114300" simplePos="0" relativeHeight="251657216" behindDoc="1" locked="0" layoutInCell="1" allowOverlap="1" wp14:anchorId="28CC5698" wp14:editId="015F4F3D">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907578">
      <w:rPr>
        <w:noProof/>
      </w:rPr>
      <w:pict w14:anchorId="4222DF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5"/>
      <w:gridCol w:w="3245"/>
      <w:gridCol w:w="3245"/>
    </w:tblGrid>
    <w:tr w:rsidR="01BD13AD" w14:paraId="7629725B" w14:textId="77777777" w:rsidTr="01BD13AD">
      <w:trPr>
        <w:trHeight w:val="300"/>
      </w:trPr>
      <w:tc>
        <w:tcPr>
          <w:tcW w:w="3245" w:type="dxa"/>
        </w:tcPr>
        <w:p w14:paraId="64AAFB88" w14:textId="3DE0315F" w:rsidR="01BD13AD" w:rsidRDefault="01BD13AD" w:rsidP="01BD13AD">
          <w:pPr>
            <w:pStyle w:val="Header"/>
            <w:ind w:left="-115"/>
          </w:pPr>
        </w:p>
      </w:tc>
      <w:tc>
        <w:tcPr>
          <w:tcW w:w="3245" w:type="dxa"/>
        </w:tcPr>
        <w:p w14:paraId="714393E1" w14:textId="59827D29" w:rsidR="01BD13AD" w:rsidRDefault="01BD13AD" w:rsidP="01BD13AD">
          <w:pPr>
            <w:pStyle w:val="Header"/>
            <w:jc w:val="center"/>
          </w:pPr>
        </w:p>
      </w:tc>
      <w:tc>
        <w:tcPr>
          <w:tcW w:w="3245" w:type="dxa"/>
        </w:tcPr>
        <w:p w14:paraId="56C8DB1B" w14:textId="0A2290E9" w:rsidR="01BD13AD" w:rsidRDefault="01BD13AD" w:rsidP="01BD13AD">
          <w:pPr>
            <w:pStyle w:val="Header"/>
            <w:ind w:right="-115"/>
            <w:jc w:val="right"/>
          </w:pPr>
        </w:p>
      </w:tc>
    </w:tr>
  </w:tbl>
  <w:p w14:paraId="72A8B52B" w14:textId="7D8874C4" w:rsidR="01BD13AD" w:rsidRDefault="01BD13AD" w:rsidP="01BD13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5853A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6pt;height:30pt" o:bullet="t">
        <v:imagedata r:id="rId1" o:title="Tick"/>
      </v:shape>
    </w:pict>
  </w:numPicBullet>
  <w:numPicBullet w:numPicBulletId="1">
    <w:pict>
      <v:shape id="_x0000_i1035" type="#_x0000_t75" style="width:30pt;height:30pt" o:bullet="t">
        <v:imagedata r:id="rId2" o:title="Cross"/>
      </v:shape>
    </w:pict>
  </w:numPicBullet>
  <w:numPicBullet w:numPicBulletId="2">
    <w:pict>
      <v:shape id="_x0000_i1036" type="#_x0000_t75" style="width:208.95pt;height:331.75pt" o:bullet="t">
        <v:imagedata r:id="rId3" o:title="art1EF6"/>
      </v:shape>
    </w:pict>
  </w:numPicBullet>
  <w:numPicBullet w:numPicBulletId="3">
    <w:pict>
      <v:shape id="_x0000_i1037" type="#_x0000_t75" style="width:208.95pt;height:331.7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3B41A9B"/>
    <w:multiLevelType w:val="hybridMultilevel"/>
    <w:tmpl w:val="B4B624B0"/>
    <w:lvl w:ilvl="0" w:tplc="FFFFFFFF">
      <w:start w:val="1"/>
      <w:numFmt w:val="lowerLetter"/>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5" w15:restartNumberingAfterBreak="0">
    <w:nsid w:val="1621223D"/>
    <w:multiLevelType w:val="hybridMultilevel"/>
    <w:tmpl w:val="81040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90236C"/>
    <w:multiLevelType w:val="hybridMultilevel"/>
    <w:tmpl w:val="23CED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D9560B"/>
    <w:multiLevelType w:val="hybridMultilevel"/>
    <w:tmpl w:val="49664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CD6504E"/>
    <w:multiLevelType w:val="hybridMultilevel"/>
    <w:tmpl w:val="E72E8B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E77C88"/>
    <w:multiLevelType w:val="hybridMultilevel"/>
    <w:tmpl w:val="830C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5E271A"/>
    <w:multiLevelType w:val="hybridMultilevel"/>
    <w:tmpl w:val="88E8B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8910EF"/>
    <w:multiLevelType w:val="hybridMultilevel"/>
    <w:tmpl w:val="2C4E17D6"/>
    <w:lvl w:ilvl="0" w:tplc="CC2EBD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7F0F30BC"/>
    <w:multiLevelType w:val="hybridMultilevel"/>
    <w:tmpl w:val="B8D42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3338180">
    <w:abstractNumId w:val="15"/>
  </w:num>
  <w:num w:numId="2" w16cid:durableId="1272786538">
    <w:abstractNumId w:val="2"/>
  </w:num>
  <w:num w:numId="3" w16cid:durableId="506288581">
    <w:abstractNumId w:val="12"/>
  </w:num>
  <w:num w:numId="4" w16cid:durableId="1838887566">
    <w:abstractNumId w:val="16"/>
  </w:num>
  <w:num w:numId="5" w16cid:durableId="1099838144">
    <w:abstractNumId w:val="0"/>
  </w:num>
  <w:num w:numId="6" w16cid:durableId="484858821">
    <w:abstractNumId w:val="6"/>
  </w:num>
  <w:num w:numId="7" w16cid:durableId="1170608234">
    <w:abstractNumId w:val="1"/>
  </w:num>
  <w:num w:numId="8" w16cid:durableId="2100439190">
    <w:abstractNumId w:val="3"/>
  </w:num>
  <w:num w:numId="9" w16cid:durableId="332610832">
    <w:abstractNumId w:val="17"/>
  </w:num>
  <w:num w:numId="10" w16cid:durableId="123238046">
    <w:abstractNumId w:val="12"/>
  </w:num>
  <w:num w:numId="11" w16cid:durableId="900216379">
    <w:abstractNumId w:val="2"/>
  </w:num>
  <w:num w:numId="12" w16cid:durableId="58285978">
    <w:abstractNumId w:val="17"/>
  </w:num>
  <w:num w:numId="13" w16cid:durableId="1240095258">
    <w:abstractNumId w:val="15"/>
  </w:num>
  <w:num w:numId="14" w16cid:durableId="1235235025">
    <w:abstractNumId w:val="16"/>
  </w:num>
  <w:num w:numId="15" w16cid:durableId="1502625136">
    <w:abstractNumId w:val="1"/>
  </w:num>
  <w:num w:numId="16" w16cid:durableId="947546683">
    <w:abstractNumId w:val="3"/>
  </w:num>
  <w:num w:numId="17" w16cid:durableId="2056343362">
    <w:abstractNumId w:val="16"/>
  </w:num>
  <w:num w:numId="18" w16cid:durableId="1989750828">
    <w:abstractNumId w:val="14"/>
  </w:num>
  <w:num w:numId="19" w16cid:durableId="1621377665">
    <w:abstractNumId w:val="13"/>
  </w:num>
  <w:num w:numId="20" w16cid:durableId="138378067">
    <w:abstractNumId w:val="17"/>
  </w:num>
  <w:num w:numId="21" w16cid:durableId="4712934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2242285">
    <w:abstractNumId w:val="7"/>
  </w:num>
  <w:num w:numId="23" w16cid:durableId="576935822">
    <w:abstractNumId w:val="5"/>
  </w:num>
  <w:num w:numId="24" w16cid:durableId="1357926802">
    <w:abstractNumId w:val="10"/>
  </w:num>
  <w:num w:numId="25" w16cid:durableId="194269096">
    <w:abstractNumId w:val="18"/>
  </w:num>
  <w:num w:numId="26" w16cid:durableId="1025253705">
    <w:abstractNumId w:val="11"/>
  </w:num>
  <w:num w:numId="27" w16cid:durableId="1046223579">
    <w:abstractNumId w:val="9"/>
  </w:num>
  <w:num w:numId="28" w16cid:durableId="57960218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C6E"/>
    <w:rsid w:val="000058E7"/>
    <w:rsid w:val="00015B1A"/>
    <w:rsid w:val="0002254B"/>
    <w:rsid w:val="00026691"/>
    <w:rsid w:val="00082050"/>
    <w:rsid w:val="000950F3"/>
    <w:rsid w:val="000A19C7"/>
    <w:rsid w:val="000A569F"/>
    <w:rsid w:val="000B63F5"/>
    <w:rsid w:val="000B77E5"/>
    <w:rsid w:val="000D3726"/>
    <w:rsid w:val="000D6968"/>
    <w:rsid w:val="000F5932"/>
    <w:rsid w:val="00105575"/>
    <w:rsid w:val="001201E4"/>
    <w:rsid w:val="001235FA"/>
    <w:rsid w:val="001357C9"/>
    <w:rsid w:val="0017045F"/>
    <w:rsid w:val="001978C4"/>
    <w:rsid w:val="001B2301"/>
    <w:rsid w:val="001E3CA3"/>
    <w:rsid w:val="0021434C"/>
    <w:rsid w:val="00235450"/>
    <w:rsid w:val="00275D5E"/>
    <w:rsid w:val="002C7057"/>
    <w:rsid w:val="002E16E7"/>
    <w:rsid w:val="002E380B"/>
    <w:rsid w:val="002E5D89"/>
    <w:rsid w:val="002F4E11"/>
    <w:rsid w:val="003365A2"/>
    <w:rsid w:val="00375061"/>
    <w:rsid w:val="003815B1"/>
    <w:rsid w:val="003B2EB4"/>
    <w:rsid w:val="003B591D"/>
    <w:rsid w:val="003C1D02"/>
    <w:rsid w:val="003F2BD9"/>
    <w:rsid w:val="003F6230"/>
    <w:rsid w:val="0046077F"/>
    <w:rsid w:val="00461326"/>
    <w:rsid w:val="00465755"/>
    <w:rsid w:val="004750A7"/>
    <w:rsid w:val="00492175"/>
    <w:rsid w:val="004944EE"/>
    <w:rsid w:val="004B05BB"/>
    <w:rsid w:val="004B071D"/>
    <w:rsid w:val="004B3C9A"/>
    <w:rsid w:val="004B7BCE"/>
    <w:rsid w:val="004C6B0A"/>
    <w:rsid w:val="004E3919"/>
    <w:rsid w:val="004F463D"/>
    <w:rsid w:val="00510ED3"/>
    <w:rsid w:val="00512916"/>
    <w:rsid w:val="00531C8C"/>
    <w:rsid w:val="00543D26"/>
    <w:rsid w:val="00564CD3"/>
    <w:rsid w:val="00573834"/>
    <w:rsid w:val="00584A10"/>
    <w:rsid w:val="00590890"/>
    <w:rsid w:val="00597ED1"/>
    <w:rsid w:val="005B09C5"/>
    <w:rsid w:val="005B1D35"/>
    <w:rsid w:val="005B4650"/>
    <w:rsid w:val="005B7ADF"/>
    <w:rsid w:val="005D74B7"/>
    <w:rsid w:val="005E3382"/>
    <w:rsid w:val="0062626B"/>
    <w:rsid w:val="00626EDA"/>
    <w:rsid w:val="006769E9"/>
    <w:rsid w:val="00680CD2"/>
    <w:rsid w:val="006A1E51"/>
    <w:rsid w:val="006B2A2F"/>
    <w:rsid w:val="006C14BC"/>
    <w:rsid w:val="006F569D"/>
    <w:rsid w:val="006F7E8A"/>
    <w:rsid w:val="007070A1"/>
    <w:rsid w:val="0072620F"/>
    <w:rsid w:val="00735B7D"/>
    <w:rsid w:val="00740AC8"/>
    <w:rsid w:val="00761EB7"/>
    <w:rsid w:val="0077080A"/>
    <w:rsid w:val="00783FA9"/>
    <w:rsid w:val="00785BEE"/>
    <w:rsid w:val="00796419"/>
    <w:rsid w:val="007A03B3"/>
    <w:rsid w:val="007C5AC9"/>
    <w:rsid w:val="007D268D"/>
    <w:rsid w:val="007E217D"/>
    <w:rsid w:val="007E6128"/>
    <w:rsid w:val="007F0018"/>
    <w:rsid w:val="007F2F4C"/>
    <w:rsid w:val="007F788B"/>
    <w:rsid w:val="00805A94"/>
    <w:rsid w:val="0080784C"/>
    <w:rsid w:val="008116A6"/>
    <w:rsid w:val="00830C6E"/>
    <w:rsid w:val="008472C3"/>
    <w:rsid w:val="00874C73"/>
    <w:rsid w:val="00877394"/>
    <w:rsid w:val="00887DB6"/>
    <w:rsid w:val="008941E7"/>
    <w:rsid w:val="008B16F3"/>
    <w:rsid w:val="008C1253"/>
    <w:rsid w:val="008F744A"/>
    <w:rsid w:val="00907578"/>
    <w:rsid w:val="009122BB"/>
    <w:rsid w:val="00917872"/>
    <w:rsid w:val="00973CC0"/>
    <w:rsid w:val="00987724"/>
    <w:rsid w:val="0099114F"/>
    <w:rsid w:val="009A267F"/>
    <w:rsid w:val="009A3A81"/>
    <w:rsid w:val="009A448F"/>
    <w:rsid w:val="009B1F2D"/>
    <w:rsid w:val="009C1F46"/>
    <w:rsid w:val="009D1474"/>
    <w:rsid w:val="009E093D"/>
    <w:rsid w:val="009E331F"/>
    <w:rsid w:val="009F66A8"/>
    <w:rsid w:val="00A24C47"/>
    <w:rsid w:val="00A466EE"/>
    <w:rsid w:val="00A56159"/>
    <w:rsid w:val="00A62B49"/>
    <w:rsid w:val="00A91D2D"/>
    <w:rsid w:val="00AA0E90"/>
    <w:rsid w:val="00AA6E73"/>
    <w:rsid w:val="00AC0306"/>
    <w:rsid w:val="00AD3666"/>
    <w:rsid w:val="00B02613"/>
    <w:rsid w:val="00B4263C"/>
    <w:rsid w:val="00B45812"/>
    <w:rsid w:val="00B5559F"/>
    <w:rsid w:val="00B6679E"/>
    <w:rsid w:val="00B846C2"/>
    <w:rsid w:val="00B87A6B"/>
    <w:rsid w:val="00B95F60"/>
    <w:rsid w:val="00BA4C59"/>
    <w:rsid w:val="00BE3E54"/>
    <w:rsid w:val="00C31397"/>
    <w:rsid w:val="00C4731F"/>
    <w:rsid w:val="00C51C6A"/>
    <w:rsid w:val="00C70B09"/>
    <w:rsid w:val="00C74647"/>
    <w:rsid w:val="00C8314B"/>
    <w:rsid w:val="00C85BDC"/>
    <w:rsid w:val="00C91F46"/>
    <w:rsid w:val="00CB0121"/>
    <w:rsid w:val="00CC51B6"/>
    <w:rsid w:val="00CC563E"/>
    <w:rsid w:val="00CC6977"/>
    <w:rsid w:val="00CD23C4"/>
    <w:rsid w:val="00CD2BC6"/>
    <w:rsid w:val="00CF553F"/>
    <w:rsid w:val="00D0161F"/>
    <w:rsid w:val="00D11C7E"/>
    <w:rsid w:val="00D12DDC"/>
    <w:rsid w:val="00D22619"/>
    <w:rsid w:val="00D508B4"/>
    <w:rsid w:val="00D86752"/>
    <w:rsid w:val="00D95FA0"/>
    <w:rsid w:val="00DA2A60"/>
    <w:rsid w:val="00DA43DE"/>
    <w:rsid w:val="00DA5725"/>
    <w:rsid w:val="00DA7F11"/>
    <w:rsid w:val="00DC28D6"/>
    <w:rsid w:val="00DC4C0F"/>
    <w:rsid w:val="00DC5FAC"/>
    <w:rsid w:val="00DE305D"/>
    <w:rsid w:val="00DF66B4"/>
    <w:rsid w:val="00E00085"/>
    <w:rsid w:val="00E24FDF"/>
    <w:rsid w:val="00E3210F"/>
    <w:rsid w:val="00E36879"/>
    <w:rsid w:val="00E60C6A"/>
    <w:rsid w:val="00E647DF"/>
    <w:rsid w:val="00E763E4"/>
    <w:rsid w:val="00E82606"/>
    <w:rsid w:val="00E9136B"/>
    <w:rsid w:val="00EF22F0"/>
    <w:rsid w:val="00EF631F"/>
    <w:rsid w:val="00F02A4E"/>
    <w:rsid w:val="00F139E0"/>
    <w:rsid w:val="00F519DC"/>
    <w:rsid w:val="00F70A0A"/>
    <w:rsid w:val="00F82220"/>
    <w:rsid w:val="00F84228"/>
    <w:rsid w:val="00F9563C"/>
    <w:rsid w:val="00F97695"/>
    <w:rsid w:val="00FA4EC5"/>
    <w:rsid w:val="00FD1ECA"/>
    <w:rsid w:val="00FE3F15"/>
    <w:rsid w:val="00FE4FB6"/>
    <w:rsid w:val="01BD13AD"/>
    <w:rsid w:val="080D06B1"/>
    <w:rsid w:val="0DFADF55"/>
    <w:rsid w:val="0E2E9A72"/>
    <w:rsid w:val="1299F18F"/>
    <w:rsid w:val="12D9F25A"/>
    <w:rsid w:val="175E6D9B"/>
    <w:rsid w:val="1F03DCA3"/>
    <w:rsid w:val="28343EDD"/>
    <w:rsid w:val="37A3A5FB"/>
    <w:rsid w:val="3ADB46BD"/>
    <w:rsid w:val="3D5745C3"/>
    <w:rsid w:val="434729C9"/>
    <w:rsid w:val="5008E1BC"/>
    <w:rsid w:val="54350D28"/>
    <w:rsid w:val="5572E763"/>
    <w:rsid w:val="560352CC"/>
    <w:rsid w:val="5A60185B"/>
    <w:rsid w:val="655F382A"/>
    <w:rsid w:val="70DFF89B"/>
    <w:rsid w:val="775319E3"/>
    <w:rsid w:val="7857E46D"/>
    <w:rsid w:val="7C03C169"/>
    <w:rsid w:val="7CE9A289"/>
    <w:rsid w:val="7DEDD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074D41A"/>
  <w15:chartTrackingRefBased/>
  <w15:docId w15:val="{557A6449-807E-4F60-977E-42F0FF0A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77080A"/>
    <w:pPr>
      <w:spacing w:before="120"/>
      <w:outlineLvl w:val="0"/>
    </w:pPr>
    <w:rPr>
      <w:rFonts w:ascii="Calibri" w:eastAsia="Calibri" w:hAnsi="Calibri" w:cs="Arial"/>
      <w:b/>
      <w:color w:val="2F5496"/>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77080A"/>
    <w:rPr>
      <w:rFonts w:ascii="Calibri" w:eastAsia="Calibri" w:hAnsi="Calibri" w:cs="Arial"/>
      <w:b/>
      <w:color w:val="2F5496"/>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77080A"/>
    <w:pPr>
      <w:spacing w:before="240"/>
    </w:pPr>
    <w:rPr>
      <w:rFonts w:ascii="Calibri" w:hAnsi="Calibri"/>
      <w:b/>
      <w:color w:val="12263F"/>
      <w:sz w:val="26"/>
    </w:rPr>
  </w:style>
  <w:style w:type="character" w:customStyle="1" w:styleId="Subhead2Char">
    <w:name w:val="Subhead 2 Char"/>
    <w:link w:val="Subhead2"/>
    <w:rsid w:val="0077080A"/>
    <w:rPr>
      <w:rFonts w:ascii="Calibri" w:eastAsia="MS Mincho" w:hAnsi="Calibri"/>
      <w:b/>
      <w:color w:val="12263F"/>
      <w:sz w:val="26"/>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customStyle="1" w:styleId="paragraph">
    <w:name w:val="paragraph"/>
    <w:basedOn w:val="Normal"/>
    <w:rsid w:val="00783FA9"/>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rsid w:val="00783FA9"/>
  </w:style>
  <w:style w:type="character" w:customStyle="1" w:styleId="eop">
    <w:name w:val="eop"/>
    <w:rsid w:val="00783FA9"/>
  </w:style>
  <w:style w:type="paragraph" w:styleId="Header">
    <w:name w:val="header"/>
    <w:basedOn w:val="Normal"/>
    <w:link w:val="HeaderChar"/>
    <w:uiPriority w:val="99"/>
    <w:unhideWhenUsed/>
    <w:rsid w:val="0077080A"/>
    <w:pPr>
      <w:tabs>
        <w:tab w:val="center" w:pos="4513"/>
        <w:tab w:val="right" w:pos="9026"/>
      </w:tabs>
    </w:pPr>
  </w:style>
  <w:style w:type="character" w:customStyle="1" w:styleId="HeaderChar">
    <w:name w:val="Header Char"/>
    <w:link w:val="Header"/>
    <w:uiPriority w:val="99"/>
    <w:rsid w:val="0077080A"/>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22392">
      <w:bodyDiv w:val="1"/>
      <w:marLeft w:val="0"/>
      <w:marRight w:val="0"/>
      <w:marTop w:val="0"/>
      <w:marBottom w:val="0"/>
      <w:divBdr>
        <w:top w:val="none" w:sz="0" w:space="0" w:color="auto"/>
        <w:left w:val="none" w:sz="0" w:space="0" w:color="auto"/>
        <w:bottom w:val="none" w:sz="0" w:space="0" w:color="auto"/>
        <w:right w:val="none" w:sz="0" w:space="0" w:color="auto"/>
      </w:divBdr>
      <w:divsChild>
        <w:div w:id="5333568">
          <w:marLeft w:val="0"/>
          <w:marRight w:val="0"/>
          <w:marTop w:val="0"/>
          <w:marBottom w:val="0"/>
          <w:divBdr>
            <w:top w:val="none" w:sz="0" w:space="0" w:color="auto"/>
            <w:left w:val="none" w:sz="0" w:space="0" w:color="auto"/>
            <w:bottom w:val="none" w:sz="0" w:space="0" w:color="auto"/>
            <w:right w:val="none" w:sz="0" w:space="0" w:color="auto"/>
          </w:divBdr>
          <w:divsChild>
            <w:div w:id="186522943">
              <w:marLeft w:val="0"/>
              <w:marRight w:val="0"/>
              <w:marTop w:val="0"/>
              <w:marBottom w:val="0"/>
              <w:divBdr>
                <w:top w:val="none" w:sz="0" w:space="0" w:color="auto"/>
                <w:left w:val="none" w:sz="0" w:space="0" w:color="auto"/>
                <w:bottom w:val="none" w:sz="0" w:space="0" w:color="auto"/>
                <w:right w:val="none" w:sz="0" w:space="0" w:color="auto"/>
              </w:divBdr>
            </w:div>
            <w:div w:id="235632336">
              <w:marLeft w:val="0"/>
              <w:marRight w:val="0"/>
              <w:marTop w:val="0"/>
              <w:marBottom w:val="0"/>
              <w:divBdr>
                <w:top w:val="none" w:sz="0" w:space="0" w:color="auto"/>
                <w:left w:val="none" w:sz="0" w:space="0" w:color="auto"/>
                <w:bottom w:val="none" w:sz="0" w:space="0" w:color="auto"/>
                <w:right w:val="none" w:sz="0" w:space="0" w:color="auto"/>
              </w:divBdr>
            </w:div>
            <w:div w:id="1058551919">
              <w:marLeft w:val="0"/>
              <w:marRight w:val="0"/>
              <w:marTop w:val="0"/>
              <w:marBottom w:val="0"/>
              <w:divBdr>
                <w:top w:val="none" w:sz="0" w:space="0" w:color="auto"/>
                <w:left w:val="none" w:sz="0" w:space="0" w:color="auto"/>
                <w:bottom w:val="none" w:sz="0" w:space="0" w:color="auto"/>
                <w:right w:val="none" w:sz="0" w:space="0" w:color="auto"/>
              </w:divBdr>
            </w:div>
          </w:divsChild>
        </w:div>
        <w:div w:id="13264972">
          <w:marLeft w:val="0"/>
          <w:marRight w:val="0"/>
          <w:marTop w:val="0"/>
          <w:marBottom w:val="0"/>
          <w:divBdr>
            <w:top w:val="none" w:sz="0" w:space="0" w:color="auto"/>
            <w:left w:val="none" w:sz="0" w:space="0" w:color="auto"/>
            <w:bottom w:val="none" w:sz="0" w:space="0" w:color="auto"/>
            <w:right w:val="none" w:sz="0" w:space="0" w:color="auto"/>
          </w:divBdr>
          <w:divsChild>
            <w:div w:id="950010997">
              <w:marLeft w:val="0"/>
              <w:marRight w:val="0"/>
              <w:marTop w:val="0"/>
              <w:marBottom w:val="0"/>
              <w:divBdr>
                <w:top w:val="none" w:sz="0" w:space="0" w:color="auto"/>
                <w:left w:val="none" w:sz="0" w:space="0" w:color="auto"/>
                <w:bottom w:val="none" w:sz="0" w:space="0" w:color="auto"/>
                <w:right w:val="none" w:sz="0" w:space="0" w:color="auto"/>
              </w:divBdr>
            </w:div>
          </w:divsChild>
        </w:div>
        <w:div w:id="39399988">
          <w:marLeft w:val="0"/>
          <w:marRight w:val="0"/>
          <w:marTop w:val="0"/>
          <w:marBottom w:val="0"/>
          <w:divBdr>
            <w:top w:val="none" w:sz="0" w:space="0" w:color="auto"/>
            <w:left w:val="none" w:sz="0" w:space="0" w:color="auto"/>
            <w:bottom w:val="none" w:sz="0" w:space="0" w:color="auto"/>
            <w:right w:val="none" w:sz="0" w:space="0" w:color="auto"/>
          </w:divBdr>
          <w:divsChild>
            <w:div w:id="262346356">
              <w:marLeft w:val="0"/>
              <w:marRight w:val="0"/>
              <w:marTop w:val="0"/>
              <w:marBottom w:val="0"/>
              <w:divBdr>
                <w:top w:val="none" w:sz="0" w:space="0" w:color="auto"/>
                <w:left w:val="none" w:sz="0" w:space="0" w:color="auto"/>
                <w:bottom w:val="none" w:sz="0" w:space="0" w:color="auto"/>
                <w:right w:val="none" w:sz="0" w:space="0" w:color="auto"/>
              </w:divBdr>
            </w:div>
            <w:div w:id="1804349183">
              <w:marLeft w:val="0"/>
              <w:marRight w:val="0"/>
              <w:marTop w:val="0"/>
              <w:marBottom w:val="0"/>
              <w:divBdr>
                <w:top w:val="none" w:sz="0" w:space="0" w:color="auto"/>
                <w:left w:val="none" w:sz="0" w:space="0" w:color="auto"/>
                <w:bottom w:val="none" w:sz="0" w:space="0" w:color="auto"/>
                <w:right w:val="none" w:sz="0" w:space="0" w:color="auto"/>
              </w:divBdr>
            </w:div>
          </w:divsChild>
        </w:div>
        <w:div w:id="122772974">
          <w:marLeft w:val="0"/>
          <w:marRight w:val="0"/>
          <w:marTop w:val="0"/>
          <w:marBottom w:val="0"/>
          <w:divBdr>
            <w:top w:val="none" w:sz="0" w:space="0" w:color="auto"/>
            <w:left w:val="none" w:sz="0" w:space="0" w:color="auto"/>
            <w:bottom w:val="none" w:sz="0" w:space="0" w:color="auto"/>
            <w:right w:val="none" w:sz="0" w:space="0" w:color="auto"/>
          </w:divBdr>
          <w:divsChild>
            <w:div w:id="61754800">
              <w:marLeft w:val="0"/>
              <w:marRight w:val="0"/>
              <w:marTop w:val="0"/>
              <w:marBottom w:val="0"/>
              <w:divBdr>
                <w:top w:val="none" w:sz="0" w:space="0" w:color="auto"/>
                <w:left w:val="none" w:sz="0" w:space="0" w:color="auto"/>
                <w:bottom w:val="none" w:sz="0" w:space="0" w:color="auto"/>
                <w:right w:val="none" w:sz="0" w:space="0" w:color="auto"/>
              </w:divBdr>
            </w:div>
            <w:div w:id="102844288">
              <w:marLeft w:val="0"/>
              <w:marRight w:val="0"/>
              <w:marTop w:val="0"/>
              <w:marBottom w:val="0"/>
              <w:divBdr>
                <w:top w:val="none" w:sz="0" w:space="0" w:color="auto"/>
                <w:left w:val="none" w:sz="0" w:space="0" w:color="auto"/>
                <w:bottom w:val="none" w:sz="0" w:space="0" w:color="auto"/>
                <w:right w:val="none" w:sz="0" w:space="0" w:color="auto"/>
              </w:divBdr>
            </w:div>
          </w:divsChild>
        </w:div>
        <w:div w:id="221329281">
          <w:marLeft w:val="0"/>
          <w:marRight w:val="0"/>
          <w:marTop w:val="0"/>
          <w:marBottom w:val="0"/>
          <w:divBdr>
            <w:top w:val="none" w:sz="0" w:space="0" w:color="auto"/>
            <w:left w:val="none" w:sz="0" w:space="0" w:color="auto"/>
            <w:bottom w:val="none" w:sz="0" w:space="0" w:color="auto"/>
            <w:right w:val="none" w:sz="0" w:space="0" w:color="auto"/>
          </w:divBdr>
          <w:divsChild>
            <w:div w:id="1497384088">
              <w:marLeft w:val="0"/>
              <w:marRight w:val="0"/>
              <w:marTop w:val="0"/>
              <w:marBottom w:val="0"/>
              <w:divBdr>
                <w:top w:val="none" w:sz="0" w:space="0" w:color="auto"/>
                <w:left w:val="none" w:sz="0" w:space="0" w:color="auto"/>
                <w:bottom w:val="none" w:sz="0" w:space="0" w:color="auto"/>
                <w:right w:val="none" w:sz="0" w:space="0" w:color="auto"/>
              </w:divBdr>
            </w:div>
          </w:divsChild>
        </w:div>
        <w:div w:id="270161271">
          <w:marLeft w:val="0"/>
          <w:marRight w:val="0"/>
          <w:marTop w:val="0"/>
          <w:marBottom w:val="0"/>
          <w:divBdr>
            <w:top w:val="none" w:sz="0" w:space="0" w:color="auto"/>
            <w:left w:val="none" w:sz="0" w:space="0" w:color="auto"/>
            <w:bottom w:val="none" w:sz="0" w:space="0" w:color="auto"/>
            <w:right w:val="none" w:sz="0" w:space="0" w:color="auto"/>
          </w:divBdr>
          <w:divsChild>
            <w:div w:id="397752283">
              <w:marLeft w:val="0"/>
              <w:marRight w:val="0"/>
              <w:marTop w:val="0"/>
              <w:marBottom w:val="0"/>
              <w:divBdr>
                <w:top w:val="none" w:sz="0" w:space="0" w:color="auto"/>
                <w:left w:val="none" w:sz="0" w:space="0" w:color="auto"/>
                <w:bottom w:val="none" w:sz="0" w:space="0" w:color="auto"/>
                <w:right w:val="none" w:sz="0" w:space="0" w:color="auto"/>
              </w:divBdr>
            </w:div>
            <w:div w:id="1553465941">
              <w:marLeft w:val="0"/>
              <w:marRight w:val="0"/>
              <w:marTop w:val="0"/>
              <w:marBottom w:val="0"/>
              <w:divBdr>
                <w:top w:val="none" w:sz="0" w:space="0" w:color="auto"/>
                <w:left w:val="none" w:sz="0" w:space="0" w:color="auto"/>
                <w:bottom w:val="none" w:sz="0" w:space="0" w:color="auto"/>
                <w:right w:val="none" w:sz="0" w:space="0" w:color="auto"/>
              </w:divBdr>
            </w:div>
          </w:divsChild>
        </w:div>
        <w:div w:id="282423513">
          <w:marLeft w:val="0"/>
          <w:marRight w:val="0"/>
          <w:marTop w:val="0"/>
          <w:marBottom w:val="0"/>
          <w:divBdr>
            <w:top w:val="none" w:sz="0" w:space="0" w:color="auto"/>
            <w:left w:val="none" w:sz="0" w:space="0" w:color="auto"/>
            <w:bottom w:val="none" w:sz="0" w:space="0" w:color="auto"/>
            <w:right w:val="none" w:sz="0" w:space="0" w:color="auto"/>
          </w:divBdr>
          <w:divsChild>
            <w:div w:id="1543902136">
              <w:marLeft w:val="0"/>
              <w:marRight w:val="0"/>
              <w:marTop w:val="0"/>
              <w:marBottom w:val="0"/>
              <w:divBdr>
                <w:top w:val="none" w:sz="0" w:space="0" w:color="auto"/>
                <w:left w:val="none" w:sz="0" w:space="0" w:color="auto"/>
                <w:bottom w:val="none" w:sz="0" w:space="0" w:color="auto"/>
                <w:right w:val="none" w:sz="0" w:space="0" w:color="auto"/>
              </w:divBdr>
            </w:div>
          </w:divsChild>
        </w:div>
        <w:div w:id="372927121">
          <w:marLeft w:val="0"/>
          <w:marRight w:val="0"/>
          <w:marTop w:val="0"/>
          <w:marBottom w:val="0"/>
          <w:divBdr>
            <w:top w:val="none" w:sz="0" w:space="0" w:color="auto"/>
            <w:left w:val="none" w:sz="0" w:space="0" w:color="auto"/>
            <w:bottom w:val="none" w:sz="0" w:space="0" w:color="auto"/>
            <w:right w:val="none" w:sz="0" w:space="0" w:color="auto"/>
          </w:divBdr>
          <w:divsChild>
            <w:div w:id="1092358986">
              <w:marLeft w:val="0"/>
              <w:marRight w:val="0"/>
              <w:marTop w:val="0"/>
              <w:marBottom w:val="0"/>
              <w:divBdr>
                <w:top w:val="none" w:sz="0" w:space="0" w:color="auto"/>
                <w:left w:val="none" w:sz="0" w:space="0" w:color="auto"/>
                <w:bottom w:val="none" w:sz="0" w:space="0" w:color="auto"/>
                <w:right w:val="none" w:sz="0" w:space="0" w:color="auto"/>
              </w:divBdr>
            </w:div>
            <w:div w:id="2018339966">
              <w:marLeft w:val="0"/>
              <w:marRight w:val="0"/>
              <w:marTop w:val="0"/>
              <w:marBottom w:val="0"/>
              <w:divBdr>
                <w:top w:val="none" w:sz="0" w:space="0" w:color="auto"/>
                <w:left w:val="none" w:sz="0" w:space="0" w:color="auto"/>
                <w:bottom w:val="none" w:sz="0" w:space="0" w:color="auto"/>
                <w:right w:val="none" w:sz="0" w:space="0" w:color="auto"/>
              </w:divBdr>
            </w:div>
          </w:divsChild>
        </w:div>
        <w:div w:id="427971660">
          <w:marLeft w:val="0"/>
          <w:marRight w:val="0"/>
          <w:marTop w:val="0"/>
          <w:marBottom w:val="0"/>
          <w:divBdr>
            <w:top w:val="none" w:sz="0" w:space="0" w:color="auto"/>
            <w:left w:val="none" w:sz="0" w:space="0" w:color="auto"/>
            <w:bottom w:val="none" w:sz="0" w:space="0" w:color="auto"/>
            <w:right w:val="none" w:sz="0" w:space="0" w:color="auto"/>
          </w:divBdr>
          <w:divsChild>
            <w:div w:id="1405954118">
              <w:marLeft w:val="0"/>
              <w:marRight w:val="0"/>
              <w:marTop w:val="0"/>
              <w:marBottom w:val="0"/>
              <w:divBdr>
                <w:top w:val="none" w:sz="0" w:space="0" w:color="auto"/>
                <w:left w:val="none" w:sz="0" w:space="0" w:color="auto"/>
                <w:bottom w:val="none" w:sz="0" w:space="0" w:color="auto"/>
                <w:right w:val="none" w:sz="0" w:space="0" w:color="auto"/>
              </w:divBdr>
            </w:div>
          </w:divsChild>
        </w:div>
        <w:div w:id="434206604">
          <w:marLeft w:val="0"/>
          <w:marRight w:val="0"/>
          <w:marTop w:val="0"/>
          <w:marBottom w:val="0"/>
          <w:divBdr>
            <w:top w:val="none" w:sz="0" w:space="0" w:color="auto"/>
            <w:left w:val="none" w:sz="0" w:space="0" w:color="auto"/>
            <w:bottom w:val="none" w:sz="0" w:space="0" w:color="auto"/>
            <w:right w:val="none" w:sz="0" w:space="0" w:color="auto"/>
          </w:divBdr>
          <w:divsChild>
            <w:div w:id="179130931">
              <w:marLeft w:val="0"/>
              <w:marRight w:val="0"/>
              <w:marTop w:val="0"/>
              <w:marBottom w:val="0"/>
              <w:divBdr>
                <w:top w:val="none" w:sz="0" w:space="0" w:color="auto"/>
                <w:left w:val="none" w:sz="0" w:space="0" w:color="auto"/>
                <w:bottom w:val="none" w:sz="0" w:space="0" w:color="auto"/>
                <w:right w:val="none" w:sz="0" w:space="0" w:color="auto"/>
              </w:divBdr>
            </w:div>
          </w:divsChild>
        </w:div>
        <w:div w:id="523592075">
          <w:marLeft w:val="0"/>
          <w:marRight w:val="0"/>
          <w:marTop w:val="0"/>
          <w:marBottom w:val="0"/>
          <w:divBdr>
            <w:top w:val="none" w:sz="0" w:space="0" w:color="auto"/>
            <w:left w:val="none" w:sz="0" w:space="0" w:color="auto"/>
            <w:bottom w:val="none" w:sz="0" w:space="0" w:color="auto"/>
            <w:right w:val="none" w:sz="0" w:space="0" w:color="auto"/>
          </w:divBdr>
          <w:divsChild>
            <w:div w:id="688139995">
              <w:marLeft w:val="0"/>
              <w:marRight w:val="0"/>
              <w:marTop w:val="0"/>
              <w:marBottom w:val="0"/>
              <w:divBdr>
                <w:top w:val="none" w:sz="0" w:space="0" w:color="auto"/>
                <w:left w:val="none" w:sz="0" w:space="0" w:color="auto"/>
                <w:bottom w:val="none" w:sz="0" w:space="0" w:color="auto"/>
                <w:right w:val="none" w:sz="0" w:space="0" w:color="auto"/>
              </w:divBdr>
            </w:div>
            <w:div w:id="909075864">
              <w:marLeft w:val="0"/>
              <w:marRight w:val="0"/>
              <w:marTop w:val="0"/>
              <w:marBottom w:val="0"/>
              <w:divBdr>
                <w:top w:val="none" w:sz="0" w:space="0" w:color="auto"/>
                <w:left w:val="none" w:sz="0" w:space="0" w:color="auto"/>
                <w:bottom w:val="none" w:sz="0" w:space="0" w:color="auto"/>
                <w:right w:val="none" w:sz="0" w:space="0" w:color="auto"/>
              </w:divBdr>
            </w:div>
          </w:divsChild>
        </w:div>
        <w:div w:id="615255404">
          <w:marLeft w:val="0"/>
          <w:marRight w:val="0"/>
          <w:marTop w:val="0"/>
          <w:marBottom w:val="0"/>
          <w:divBdr>
            <w:top w:val="none" w:sz="0" w:space="0" w:color="auto"/>
            <w:left w:val="none" w:sz="0" w:space="0" w:color="auto"/>
            <w:bottom w:val="none" w:sz="0" w:space="0" w:color="auto"/>
            <w:right w:val="none" w:sz="0" w:space="0" w:color="auto"/>
          </w:divBdr>
          <w:divsChild>
            <w:div w:id="1581981791">
              <w:marLeft w:val="0"/>
              <w:marRight w:val="0"/>
              <w:marTop w:val="0"/>
              <w:marBottom w:val="0"/>
              <w:divBdr>
                <w:top w:val="none" w:sz="0" w:space="0" w:color="auto"/>
                <w:left w:val="none" w:sz="0" w:space="0" w:color="auto"/>
                <w:bottom w:val="none" w:sz="0" w:space="0" w:color="auto"/>
                <w:right w:val="none" w:sz="0" w:space="0" w:color="auto"/>
              </w:divBdr>
            </w:div>
            <w:div w:id="1733457325">
              <w:marLeft w:val="0"/>
              <w:marRight w:val="0"/>
              <w:marTop w:val="0"/>
              <w:marBottom w:val="0"/>
              <w:divBdr>
                <w:top w:val="none" w:sz="0" w:space="0" w:color="auto"/>
                <w:left w:val="none" w:sz="0" w:space="0" w:color="auto"/>
                <w:bottom w:val="none" w:sz="0" w:space="0" w:color="auto"/>
                <w:right w:val="none" w:sz="0" w:space="0" w:color="auto"/>
              </w:divBdr>
            </w:div>
          </w:divsChild>
        </w:div>
        <w:div w:id="653221110">
          <w:marLeft w:val="0"/>
          <w:marRight w:val="0"/>
          <w:marTop w:val="0"/>
          <w:marBottom w:val="0"/>
          <w:divBdr>
            <w:top w:val="none" w:sz="0" w:space="0" w:color="auto"/>
            <w:left w:val="none" w:sz="0" w:space="0" w:color="auto"/>
            <w:bottom w:val="none" w:sz="0" w:space="0" w:color="auto"/>
            <w:right w:val="none" w:sz="0" w:space="0" w:color="auto"/>
          </w:divBdr>
          <w:divsChild>
            <w:div w:id="266279308">
              <w:marLeft w:val="0"/>
              <w:marRight w:val="0"/>
              <w:marTop w:val="0"/>
              <w:marBottom w:val="0"/>
              <w:divBdr>
                <w:top w:val="none" w:sz="0" w:space="0" w:color="auto"/>
                <w:left w:val="none" w:sz="0" w:space="0" w:color="auto"/>
                <w:bottom w:val="none" w:sz="0" w:space="0" w:color="auto"/>
                <w:right w:val="none" w:sz="0" w:space="0" w:color="auto"/>
              </w:divBdr>
            </w:div>
          </w:divsChild>
        </w:div>
        <w:div w:id="814251824">
          <w:marLeft w:val="0"/>
          <w:marRight w:val="0"/>
          <w:marTop w:val="0"/>
          <w:marBottom w:val="0"/>
          <w:divBdr>
            <w:top w:val="none" w:sz="0" w:space="0" w:color="auto"/>
            <w:left w:val="none" w:sz="0" w:space="0" w:color="auto"/>
            <w:bottom w:val="none" w:sz="0" w:space="0" w:color="auto"/>
            <w:right w:val="none" w:sz="0" w:space="0" w:color="auto"/>
          </w:divBdr>
          <w:divsChild>
            <w:div w:id="101220259">
              <w:marLeft w:val="0"/>
              <w:marRight w:val="0"/>
              <w:marTop w:val="0"/>
              <w:marBottom w:val="0"/>
              <w:divBdr>
                <w:top w:val="none" w:sz="0" w:space="0" w:color="auto"/>
                <w:left w:val="none" w:sz="0" w:space="0" w:color="auto"/>
                <w:bottom w:val="none" w:sz="0" w:space="0" w:color="auto"/>
                <w:right w:val="none" w:sz="0" w:space="0" w:color="auto"/>
              </w:divBdr>
            </w:div>
          </w:divsChild>
        </w:div>
        <w:div w:id="835417543">
          <w:marLeft w:val="0"/>
          <w:marRight w:val="0"/>
          <w:marTop w:val="0"/>
          <w:marBottom w:val="0"/>
          <w:divBdr>
            <w:top w:val="none" w:sz="0" w:space="0" w:color="auto"/>
            <w:left w:val="none" w:sz="0" w:space="0" w:color="auto"/>
            <w:bottom w:val="none" w:sz="0" w:space="0" w:color="auto"/>
            <w:right w:val="none" w:sz="0" w:space="0" w:color="auto"/>
          </w:divBdr>
          <w:divsChild>
            <w:div w:id="1827896904">
              <w:marLeft w:val="0"/>
              <w:marRight w:val="0"/>
              <w:marTop w:val="0"/>
              <w:marBottom w:val="0"/>
              <w:divBdr>
                <w:top w:val="none" w:sz="0" w:space="0" w:color="auto"/>
                <w:left w:val="none" w:sz="0" w:space="0" w:color="auto"/>
                <w:bottom w:val="none" w:sz="0" w:space="0" w:color="auto"/>
                <w:right w:val="none" w:sz="0" w:space="0" w:color="auto"/>
              </w:divBdr>
            </w:div>
          </w:divsChild>
        </w:div>
        <w:div w:id="1056078040">
          <w:marLeft w:val="0"/>
          <w:marRight w:val="0"/>
          <w:marTop w:val="0"/>
          <w:marBottom w:val="0"/>
          <w:divBdr>
            <w:top w:val="none" w:sz="0" w:space="0" w:color="auto"/>
            <w:left w:val="none" w:sz="0" w:space="0" w:color="auto"/>
            <w:bottom w:val="none" w:sz="0" w:space="0" w:color="auto"/>
            <w:right w:val="none" w:sz="0" w:space="0" w:color="auto"/>
          </w:divBdr>
          <w:divsChild>
            <w:div w:id="1205290504">
              <w:marLeft w:val="0"/>
              <w:marRight w:val="0"/>
              <w:marTop w:val="0"/>
              <w:marBottom w:val="0"/>
              <w:divBdr>
                <w:top w:val="none" w:sz="0" w:space="0" w:color="auto"/>
                <w:left w:val="none" w:sz="0" w:space="0" w:color="auto"/>
                <w:bottom w:val="none" w:sz="0" w:space="0" w:color="auto"/>
                <w:right w:val="none" w:sz="0" w:space="0" w:color="auto"/>
              </w:divBdr>
            </w:div>
          </w:divsChild>
        </w:div>
        <w:div w:id="1133789213">
          <w:marLeft w:val="0"/>
          <w:marRight w:val="0"/>
          <w:marTop w:val="0"/>
          <w:marBottom w:val="0"/>
          <w:divBdr>
            <w:top w:val="none" w:sz="0" w:space="0" w:color="auto"/>
            <w:left w:val="none" w:sz="0" w:space="0" w:color="auto"/>
            <w:bottom w:val="none" w:sz="0" w:space="0" w:color="auto"/>
            <w:right w:val="none" w:sz="0" w:space="0" w:color="auto"/>
          </w:divBdr>
          <w:divsChild>
            <w:div w:id="480998503">
              <w:marLeft w:val="0"/>
              <w:marRight w:val="0"/>
              <w:marTop w:val="0"/>
              <w:marBottom w:val="0"/>
              <w:divBdr>
                <w:top w:val="none" w:sz="0" w:space="0" w:color="auto"/>
                <w:left w:val="none" w:sz="0" w:space="0" w:color="auto"/>
                <w:bottom w:val="none" w:sz="0" w:space="0" w:color="auto"/>
                <w:right w:val="none" w:sz="0" w:space="0" w:color="auto"/>
              </w:divBdr>
            </w:div>
          </w:divsChild>
        </w:div>
        <w:div w:id="1249923094">
          <w:marLeft w:val="0"/>
          <w:marRight w:val="0"/>
          <w:marTop w:val="0"/>
          <w:marBottom w:val="0"/>
          <w:divBdr>
            <w:top w:val="none" w:sz="0" w:space="0" w:color="auto"/>
            <w:left w:val="none" w:sz="0" w:space="0" w:color="auto"/>
            <w:bottom w:val="none" w:sz="0" w:space="0" w:color="auto"/>
            <w:right w:val="none" w:sz="0" w:space="0" w:color="auto"/>
          </w:divBdr>
          <w:divsChild>
            <w:div w:id="243875123">
              <w:marLeft w:val="0"/>
              <w:marRight w:val="0"/>
              <w:marTop w:val="0"/>
              <w:marBottom w:val="0"/>
              <w:divBdr>
                <w:top w:val="none" w:sz="0" w:space="0" w:color="auto"/>
                <w:left w:val="none" w:sz="0" w:space="0" w:color="auto"/>
                <w:bottom w:val="none" w:sz="0" w:space="0" w:color="auto"/>
                <w:right w:val="none" w:sz="0" w:space="0" w:color="auto"/>
              </w:divBdr>
            </w:div>
            <w:div w:id="1563561647">
              <w:marLeft w:val="0"/>
              <w:marRight w:val="0"/>
              <w:marTop w:val="0"/>
              <w:marBottom w:val="0"/>
              <w:divBdr>
                <w:top w:val="none" w:sz="0" w:space="0" w:color="auto"/>
                <w:left w:val="none" w:sz="0" w:space="0" w:color="auto"/>
                <w:bottom w:val="none" w:sz="0" w:space="0" w:color="auto"/>
                <w:right w:val="none" w:sz="0" w:space="0" w:color="auto"/>
              </w:divBdr>
            </w:div>
          </w:divsChild>
        </w:div>
        <w:div w:id="1259413730">
          <w:marLeft w:val="0"/>
          <w:marRight w:val="0"/>
          <w:marTop w:val="0"/>
          <w:marBottom w:val="0"/>
          <w:divBdr>
            <w:top w:val="none" w:sz="0" w:space="0" w:color="auto"/>
            <w:left w:val="none" w:sz="0" w:space="0" w:color="auto"/>
            <w:bottom w:val="none" w:sz="0" w:space="0" w:color="auto"/>
            <w:right w:val="none" w:sz="0" w:space="0" w:color="auto"/>
          </w:divBdr>
          <w:divsChild>
            <w:div w:id="1987852100">
              <w:marLeft w:val="0"/>
              <w:marRight w:val="0"/>
              <w:marTop w:val="0"/>
              <w:marBottom w:val="0"/>
              <w:divBdr>
                <w:top w:val="none" w:sz="0" w:space="0" w:color="auto"/>
                <w:left w:val="none" w:sz="0" w:space="0" w:color="auto"/>
                <w:bottom w:val="none" w:sz="0" w:space="0" w:color="auto"/>
                <w:right w:val="none" w:sz="0" w:space="0" w:color="auto"/>
              </w:divBdr>
            </w:div>
          </w:divsChild>
        </w:div>
        <w:div w:id="1282763116">
          <w:marLeft w:val="0"/>
          <w:marRight w:val="0"/>
          <w:marTop w:val="0"/>
          <w:marBottom w:val="0"/>
          <w:divBdr>
            <w:top w:val="none" w:sz="0" w:space="0" w:color="auto"/>
            <w:left w:val="none" w:sz="0" w:space="0" w:color="auto"/>
            <w:bottom w:val="none" w:sz="0" w:space="0" w:color="auto"/>
            <w:right w:val="none" w:sz="0" w:space="0" w:color="auto"/>
          </w:divBdr>
          <w:divsChild>
            <w:div w:id="316610076">
              <w:marLeft w:val="0"/>
              <w:marRight w:val="0"/>
              <w:marTop w:val="0"/>
              <w:marBottom w:val="0"/>
              <w:divBdr>
                <w:top w:val="none" w:sz="0" w:space="0" w:color="auto"/>
                <w:left w:val="none" w:sz="0" w:space="0" w:color="auto"/>
                <w:bottom w:val="none" w:sz="0" w:space="0" w:color="auto"/>
                <w:right w:val="none" w:sz="0" w:space="0" w:color="auto"/>
              </w:divBdr>
            </w:div>
          </w:divsChild>
        </w:div>
        <w:div w:id="1342509451">
          <w:marLeft w:val="0"/>
          <w:marRight w:val="0"/>
          <w:marTop w:val="0"/>
          <w:marBottom w:val="0"/>
          <w:divBdr>
            <w:top w:val="none" w:sz="0" w:space="0" w:color="auto"/>
            <w:left w:val="none" w:sz="0" w:space="0" w:color="auto"/>
            <w:bottom w:val="none" w:sz="0" w:space="0" w:color="auto"/>
            <w:right w:val="none" w:sz="0" w:space="0" w:color="auto"/>
          </w:divBdr>
          <w:divsChild>
            <w:div w:id="908465813">
              <w:marLeft w:val="0"/>
              <w:marRight w:val="0"/>
              <w:marTop w:val="0"/>
              <w:marBottom w:val="0"/>
              <w:divBdr>
                <w:top w:val="none" w:sz="0" w:space="0" w:color="auto"/>
                <w:left w:val="none" w:sz="0" w:space="0" w:color="auto"/>
                <w:bottom w:val="none" w:sz="0" w:space="0" w:color="auto"/>
                <w:right w:val="none" w:sz="0" w:space="0" w:color="auto"/>
              </w:divBdr>
            </w:div>
          </w:divsChild>
        </w:div>
        <w:div w:id="1542398667">
          <w:marLeft w:val="0"/>
          <w:marRight w:val="0"/>
          <w:marTop w:val="0"/>
          <w:marBottom w:val="0"/>
          <w:divBdr>
            <w:top w:val="none" w:sz="0" w:space="0" w:color="auto"/>
            <w:left w:val="none" w:sz="0" w:space="0" w:color="auto"/>
            <w:bottom w:val="none" w:sz="0" w:space="0" w:color="auto"/>
            <w:right w:val="none" w:sz="0" w:space="0" w:color="auto"/>
          </w:divBdr>
          <w:divsChild>
            <w:div w:id="1518931277">
              <w:marLeft w:val="0"/>
              <w:marRight w:val="0"/>
              <w:marTop w:val="0"/>
              <w:marBottom w:val="0"/>
              <w:divBdr>
                <w:top w:val="none" w:sz="0" w:space="0" w:color="auto"/>
                <w:left w:val="none" w:sz="0" w:space="0" w:color="auto"/>
                <w:bottom w:val="none" w:sz="0" w:space="0" w:color="auto"/>
                <w:right w:val="none" w:sz="0" w:space="0" w:color="auto"/>
              </w:divBdr>
            </w:div>
          </w:divsChild>
        </w:div>
        <w:div w:id="1670399637">
          <w:marLeft w:val="0"/>
          <w:marRight w:val="0"/>
          <w:marTop w:val="0"/>
          <w:marBottom w:val="0"/>
          <w:divBdr>
            <w:top w:val="none" w:sz="0" w:space="0" w:color="auto"/>
            <w:left w:val="none" w:sz="0" w:space="0" w:color="auto"/>
            <w:bottom w:val="none" w:sz="0" w:space="0" w:color="auto"/>
            <w:right w:val="none" w:sz="0" w:space="0" w:color="auto"/>
          </w:divBdr>
          <w:divsChild>
            <w:div w:id="208227499">
              <w:marLeft w:val="0"/>
              <w:marRight w:val="0"/>
              <w:marTop w:val="0"/>
              <w:marBottom w:val="0"/>
              <w:divBdr>
                <w:top w:val="none" w:sz="0" w:space="0" w:color="auto"/>
                <w:left w:val="none" w:sz="0" w:space="0" w:color="auto"/>
                <w:bottom w:val="none" w:sz="0" w:space="0" w:color="auto"/>
                <w:right w:val="none" w:sz="0" w:space="0" w:color="auto"/>
              </w:divBdr>
            </w:div>
          </w:divsChild>
        </w:div>
        <w:div w:id="1677418585">
          <w:marLeft w:val="0"/>
          <w:marRight w:val="0"/>
          <w:marTop w:val="0"/>
          <w:marBottom w:val="0"/>
          <w:divBdr>
            <w:top w:val="none" w:sz="0" w:space="0" w:color="auto"/>
            <w:left w:val="none" w:sz="0" w:space="0" w:color="auto"/>
            <w:bottom w:val="none" w:sz="0" w:space="0" w:color="auto"/>
            <w:right w:val="none" w:sz="0" w:space="0" w:color="auto"/>
          </w:divBdr>
          <w:divsChild>
            <w:div w:id="1823741646">
              <w:marLeft w:val="0"/>
              <w:marRight w:val="0"/>
              <w:marTop w:val="0"/>
              <w:marBottom w:val="0"/>
              <w:divBdr>
                <w:top w:val="none" w:sz="0" w:space="0" w:color="auto"/>
                <w:left w:val="none" w:sz="0" w:space="0" w:color="auto"/>
                <w:bottom w:val="none" w:sz="0" w:space="0" w:color="auto"/>
                <w:right w:val="none" w:sz="0" w:space="0" w:color="auto"/>
              </w:divBdr>
            </w:div>
            <w:div w:id="1928922926">
              <w:marLeft w:val="0"/>
              <w:marRight w:val="0"/>
              <w:marTop w:val="0"/>
              <w:marBottom w:val="0"/>
              <w:divBdr>
                <w:top w:val="none" w:sz="0" w:space="0" w:color="auto"/>
                <w:left w:val="none" w:sz="0" w:space="0" w:color="auto"/>
                <w:bottom w:val="none" w:sz="0" w:space="0" w:color="auto"/>
                <w:right w:val="none" w:sz="0" w:space="0" w:color="auto"/>
              </w:divBdr>
            </w:div>
          </w:divsChild>
        </w:div>
        <w:div w:id="1695687806">
          <w:marLeft w:val="0"/>
          <w:marRight w:val="0"/>
          <w:marTop w:val="0"/>
          <w:marBottom w:val="0"/>
          <w:divBdr>
            <w:top w:val="none" w:sz="0" w:space="0" w:color="auto"/>
            <w:left w:val="none" w:sz="0" w:space="0" w:color="auto"/>
            <w:bottom w:val="none" w:sz="0" w:space="0" w:color="auto"/>
            <w:right w:val="none" w:sz="0" w:space="0" w:color="auto"/>
          </w:divBdr>
          <w:divsChild>
            <w:div w:id="98962258">
              <w:marLeft w:val="0"/>
              <w:marRight w:val="0"/>
              <w:marTop w:val="0"/>
              <w:marBottom w:val="0"/>
              <w:divBdr>
                <w:top w:val="none" w:sz="0" w:space="0" w:color="auto"/>
                <w:left w:val="none" w:sz="0" w:space="0" w:color="auto"/>
                <w:bottom w:val="none" w:sz="0" w:space="0" w:color="auto"/>
                <w:right w:val="none" w:sz="0" w:space="0" w:color="auto"/>
              </w:divBdr>
            </w:div>
          </w:divsChild>
        </w:div>
        <w:div w:id="1718118869">
          <w:marLeft w:val="0"/>
          <w:marRight w:val="0"/>
          <w:marTop w:val="0"/>
          <w:marBottom w:val="0"/>
          <w:divBdr>
            <w:top w:val="none" w:sz="0" w:space="0" w:color="auto"/>
            <w:left w:val="none" w:sz="0" w:space="0" w:color="auto"/>
            <w:bottom w:val="none" w:sz="0" w:space="0" w:color="auto"/>
            <w:right w:val="none" w:sz="0" w:space="0" w:color="auto"/>
          </w:divBdr>
          <w:divsChild>
            <w:div w:id="1715697231">
              <w:marLeft w:val="0"/>
              <w:marRight w:val="0"/>
              <w:marTop w:val="0"/>
              <w:marBottom w:val="0"/>
              <w:divBdr>
                <w:top w:val="none" w:sz="0" w:space="0" w:color="auto"/>
                <w:left w:val="none" w:sz="0" w:space="0" w:color="auto"/>
                <w:bottom w:val="none" w:sz="0" w:space="0" w:color="auto"/>
                <w:right w:val="none" w:sz="0" w:space="0" w:color="auto"/>
              </w:divBdr>
            </w:div>
          </w:divsChild>
        </w:div>
        <w:div w:id="1732726624">
          <w:marLeft w:val="0"/>
          <w:marRight w:val="0"/>
          <w:marTop w:val="0"/>
          <w:marBottom w:val="0"/>
          <w:divBdr>
            <w:top w:val="none" w:sz="0" w:space="0" w:color="auto"/>
            <w:left w:val="none" w:sz="0" w:space="0" w:color="auto"/>
            <w:bottom w:val="none" w:sz="0" w:space="0" w:color="auto"/>
            <w:right w:val="none" w:sz="0" w:space="0" w:color="auto"/>
          </w:divBdr>
          <w:divsChild>
            <w:div w:id="778067020">
              <w:marLeft w:val="0"/>
              <w:marRight w:val="0"/>
              <w:marTop w:val="0"/>
              <w:marBottom w:val="0"/>
              <w:divBdr>
                <w:top w:val="none" w:sz="0" w:space="0" w:color="auto"/>
                <w:left w:val="none" w:sz="0" w:space="0" w:color="auto"/>
                <w:bottom w:val="none" w:sz="0" w:space="0" w:color="auto"/>
                <w:right w:val="none" w:sz="0" w:space="0" w:color="auto"/>
              </w:divBdr>
            </w:div>
          </w:divsChild>
        </w:div>
        <w:div w:id="1735661966">
          <w:marLeft w:val="0"/>
          <w:marRight w:val="0"/>
          <w:marTop w:val="0"/>
          <w:marBottom w:val="0"/>
          <w:divBdr>
            <w:top w:val="none" w:sz="0" w:space="0" w:color="auto"/>
            <w:left w:val="none" w:sz="0" w:space="0" w:color="auto"/>
            <w:bottom w:val="none" w:sz="0" w:space="0" w:color="auto"/>
            <w:right w:val="none" w:sz="0" w:space="0" w:color="auto"/>
          </w:divBdr>
          <w:divsChild>
            <w:div w:id="1936405113">
              <w:marLeft w:val="0"/>
              <w:marRight w:val="0"/>
              <w:marTop w:val="0"/>
              <w:marBottom w:val="0"/>
              <w:divBdr>
                <w:top w:val="none" w:sz="0" w:space="0" w:color="auto"/>
                <w:left w:val="none" w:sz="0" w:space="0" w:color="auto"/>
                <w:bottom w:val="none" w:sz="0" w:space="0" w:color="auto"/>
                <w:right w:val="none" w:sz="0" w:space="0" w:color="auto"/>
              </w:divBdr>
            </w:div>
          </w:divsChild>
        </w:div>
        <w:div w:id="1761214483">
          <w:marLeft w:val="0"/>
          <w:marRight w:val="0"/>
          <w:marTop w:val="0"/>
          <w:marBottom w:val="0"/>
          <w:divBdr>
            <w:top w:val="none" w:sz="0" w:space="0" w:color="auto"/>
            <w:left w:val="none" w:sz="0" w:space="0" w:color="auto"/>
            <w:bottom w:val="none" w:sz="0" w:space="0" w:color="auto"/>
            <w:right w:val="none" w:sz="0" w:space="0" w:color="auto"/>
          </w:divBdr>
          <w:divsChild>
            <w:div w:id="1724595650">
              <w:marLeft w:val="0"/>
              <w:marRight w:val="0"/>
              <w:marTop w:val="0"/>
              <w:marBottom w:val="0"/>
              <w:divBdr>
                <w:top w:val="none" w:sz="0" w:space="0" w:color="auto"/>
                <w:left w:val="none" w:sz="0" w:space="0" w:color="auto"/>
                <w:bottom w:val="none" w:sz="0" w:space="0" w:color="auto"/>
                <w:right w:val="none" w:sz="0" w:space="0" w:color="auto"/>
              </w:divBdr>
            </w:div>
          </w:divsChild>
        </w:div>
        <w:div w:id="1794324668">
          <w:marLeft w:val="0"/>
          <w:marRight w:val="0"/>
          <w:marTop w:val="0"/>
          <w:marBottom w:val="0"/>
          <w:divBdr>
            <w:top w:val="none" w:sz="0" w:space="0" w:color="auto"/>
            <w:left w:val="none" w:sz="0" w:space="0" w:color="auto"/>
            <w:bottom w:val="none" w:sz="0" w:space="0" w:color="auto"/>
            <w:right w:val="none" w:sz="0" w:space="0" w:color="auto"/>
          </w:divBdr>
          <w:divsChild>
            <w:div w:id="45759838">
              <w:marLeft w:val="0"/>
              <w:marRight w:val="0"/>
              <w:marTop w:val="0"/>
              <w:marBottom w:val="0"/>
              <w:divBdr>
                <w:top w:val="none" w:sz="0" w:space="0" w:color="auto"/>
                <w:left w:val="none" w:sz="0" w:space="0" w:color="auto"/>
                <w:bottom w:val="none" w:sz="0" w:space="0" w:color="auto"/>
                <w:right w:val="none" w:sz="0" w:space="0" w:color="auto"/>
              </w:divBdr>
            </w:div>
            <w:div w:id="1685286616">
              <w:marLeft w:val="0"/>
              <w:marRight w:val="0"/>
              <w:marTop w:val="0"/>
              <w:marBottom w:val="0"/>
              <w:divBdr>
                <w:top w:val="none" w:sz="0" w:space="0" w:color="auto"/>
                <w:left w:val="none" w:sz="0" w:space="0" w:color="auto"/>
                <w:bottom w:val="none" w:sz="0" w:space="0" w:color="auto"/>
                <w:right w:val="none" w:sz="0" w:space="0" w:color="auto"/>
              </w:divBdr>
            </w:div>
          </w:divsChild>
        </w:div>
        <w:div w:id="1936863052">
          <w:marLeft w:val="0"/>
          <w:marRight w:val="0"/>
          <w:marTop w:val="0"/>
          <w:marBottom w:val="0"/>
          <w:divBdr>
            <w:top w:val="none" w:sz="0" w:space="0" w:color="auto"/>
            <w:left w:val="none" w:sz="0" w:space="0" w:color="auto"/>
            <w:bottom w:val="none" w:sz="0" w:space="0" w:color="auto"/>
            <w:right w:val="none" w:sz="0" w:space="0" w:color="auto"/>
          </w:divBdr>
          <w:divsChild>
            <w:div w:id="233853464">
              <w:marLeft w:val="0"/>
              <w:marRight w:val="0"/>
              <w:marTop w:val="0"/>
              <w:marBottom w:val="0"/>
              <w:divBdr>
                <w:top w:val="none" w:sz="0" w:space="0" w:color="auto"/>
                <w:left w:val="none" w:sz="0" w:space="0" w:color="auto"/>
                <w:bottom w:val="none" w:sz="0" w:space="0" w:color="auto"/>
                <w:right w:val="none" w:sz="0" w:space="0" w:color="auto"/>
              </w:divBdr>
            </w:div>
          </w:divsChild>
        </w:div>
        <w:div w:id="2013213514">
          <w:marLeft w:val="0"/>
          <w:marRight w:val="0"/>
          <w:marTop w:val="0"/>
          <w:marBottom w:val="0"/>
          <w:divBdr>
            <w:top w:val="none" w:sz="0" w:space="0" w:color="auto"/>
            <w:left w:val="none" w:sz="0" w:space="0" w:color="auto"/>
            <w:bottom w:val="none" w:sz="0" w:space="0" w:color="auto"/>
            <w:right w:val="none" w:sz="0" w:space="0" w:color="auto"/>
          </w:divBdr>
          <w:divsChild>
            <w:div w:id="1235898053">
              <w:marLeft w:val="0"/>
              <w:marRight w:val="0"/>
              <w:marTop w:val="0"/>
              <w:marBottom w:val="0"/>
              <w:divBdr>
                <w:top w:val="none" w:sz="0" w:space="0" w:color="auto"/>
                <w:left w:val="none" w:sz="0" w:space="0" w:color="auto"/>
                <w:bottom w:val="none" w:sz="0" w:space="0" w:color="auto"/>
                <w:right w:val="none" w:sz="0" w:space="0" w:color="auto"/>
              </w:divBdr>
            </w:div>
          </w:divsChild>
        </w:div>
        <w:div w:id="2108890898">
          <w:marLeft w:val="0"/>
          <w:marRight w:val="0"/>
          <w:marTop w:val="0"/>
          <w:marBottom w:val="0"/>
          <w:divBdr>
            <w:top w:val="none" w:sz="0" w:space="0" w:color="auto"/>
            <w:left w:val="none" w:sz="0" w:space="0" w:color="auto"/>
            <w:bottom w:val="none" w:sz="0" w:space="0" w:color="auto"/>
            <w:right w:val="none" w:sz="0" w:space="0" w:color="auto"/>
          </w:divBdr>
          <w:divsChild>
            <w:div w:id="405953085">
              <w:marLeft w:val="0"/>
              <w:marRight w:val="0"/>
              <w:marTop w:val="0"/>
              <w:marBottom w:val="0"/>
              <w:divBdr>
                <w:top w:val="none" w:sz="0" w:space="0" w:color="auto"/>
                <w:left w:val="none" w:sz="0" w:space="0" w:color="auto"/>
                <w:bottom w:val="none" w:sz="0" w:space="0" w:color="auto"/>
                <w:right w:val="none" w:sz="0" w:space="0" w:color="auto"/>
              </w:divBdr>
            </w:div>
          </w:divsChild>
        </w:div>
        <w:div w:id="2136825763">
          <w:marLeft w:val="0"/>
          <w:marRight w:val="0"/>
          <w:marTop w:val="0"/>
          <w:marBottom w:val="0"/>
          <w:divBdr>
            <w:top w:val="none" w:sz="0" w:space="0" w:color="auto"/>
            <w:left w:val="none" w:sz="0" w:space="0" w:color="auto"/>
            <w:bottom w:val="none" w:sz="0" w:space="0" w:color="auto"/>
            <w:right w:val="none" w:sz="0" w:space="0" w:color="auto"/>
          </w:divBdr>
          <w:divsChild>
            <w:div w:id="1413817076">
              <w:marLeft w:val="0"/>
              <w:marRight w:val="0"/>
              <w:marTop w:val="0"/>
              <w:marBottom w:val="0"/>
              <w:divBdr>
                <w:top w:val="none" w:sz="0" w:space="0" w:color="auto"/>
                <w:left w:val="none" w:sz="0" w:space="0" w:color="auto"/>
                <w:bottom w:val="none" w:sz="0" w:space="0" w:color="auto"/>
                <w:right w:val="none" w:sz="0" w:space="0" w:color="auto"/>
              </w:divBdr>
            </w:div>
          </w:divsChild>
        </w:div>
        <w:div w:id="2142647233">
          <w:marLeft w:val="0"/>
          <w:marRight w:val="0"/>
          <w:marTop w:val="0"/>
          <w:marBottom w:val="0"/>
          <w:divBdr>
            <w:top w:val="none" w:sz="0" w:space="0" w:color="auto"/>
            <w:left w:val="none" w:sz="0" w:space="0" w:color="auto"/>
            <w:bottom w:val="none" w:sz="0" w:space="0" w:color="auto"/>
            <w:right w:val="none" w:sz="0" w:space="0" w:color="auto"/>
          </w:divBdr>
          <w:divsChild>
            <w:div w:id="11078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72107">
      <w:bodyDiv w:val="1"/>
      <w:marLeft w:val="0"/>
      <w:marRight w:val="0"/>
      <w:marTop w:val="0"/>
      <w:marBottom w:val="0"/>
      <w:divBdr>
        <w:top w:val="none" w:sz="0" w:space="0" w:color="auto"/>
        <w:left w:val="none" w:sz="0" w:space="0" w:color="auto"/>
        <w:bottom w:val="none" w:sz="0" w:space="0" w:color="auto"/>
        <w:right w:val="none" w:sz="0" w:space="0" w:color="auto"/>
      </w:divBdr>
      <w:divsChild>
        <w:div w:id="1635788576">
          <w:marLeft w:val="0"/>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50599206">
      <w:bodyDiv w:val="1"/>
      <w:marLeft w:val="0"/>
      <w:marRight w:val="0"/>
      <w:marTop w:val="0"/>
      <w:marBottom w:val="0"/>
      <w:divBdr>
        <w:top w:val="none" w:sz="0" w:space="0" w:color="auto"/>
        <w:left w:val="none" w:sz="0" w:space="0" w:color="auto"/>
        <w:bottom w:val="none" w:sz="0" w:space="0" w:color="auto"/>
        <w:right w:val="none" w:sz="0" w:space="0" w:color="auto"/>
      </w:divBdr>
      <w:divsChild>
        <w:div w:id="893738638">
          <w:marLeft w:val="0"/>
          <w:marRight w:val="0"/>
          <w:marTop w:val="0"/>
          <w:marBottom w:val="0"/>
          <w:divBdr>
            <w:top w:val="none" w:sz="0" w:space="0" w:color="auto"/>
            <w:left w:val="none" w:sz="0" w:space="0" w:color="auto"/>
            <w:bottom w:val="none" w:sz="0" w:space="0" w:color="auto"/>
            <w:right w:val="none" w:sz="0" w:space="0" w:color="auto"/>
          </w:divBdr>
        </w:div>
        <w:div w:id="1073238782">
          <w:marLeft w:val="0"/>
          <w:marRight w:val="0"/>
          <w:marTop w:val="0"/>
          <w:marBottom w:val="0"/>
          <w:divBdr>
            <w:top w:val="none" w:sz="0" w:space="0" w:color="auto"/>
            <w:left w:val="none" w:sz="0" w:space="0" w:color="auto"/>
            <w:bottom w:val="none" w:sz="0" w:space="0" w:color="auto"/>
            <w:right w:val="none" w:sz="0" w:space="0" w:color="auto"/>
          </w:divBdr>
        </w:div>
        <w:div w:id="1877231048">
          <w:marLeft w:val="0"/>
          <w:marRight w:val="0"/>
          <w:marTop w:val="0"/>
          <w:marBottom w:val="0"/>
          <w:divBdr>
            <w:top w:val="none" w:sz="0" w:space="0" w:color="auto"/>
            <w:left w:val="none" w:sz="0" w:space="0" w:color="auto"/>
            <w:bottom w:val="none" w:sz="0" w:space="0" w:color="auto"/>
            <w:right w:val="none" w:sz="0" w:space="0" w:color="auto"/>
          </w:divBdr>
        </w:div>
      </w:divsChild>
    </w:div>
    <w:div w:id="814494723">
      <w:bodyDiv w:val="1"/>
      <w:marLeft w:val="0"/>
      <w:marRight w:val="0"/>
      <w:marTop w:val="0"/>
      <w:marBottom w:val="0"/>
      <w:divBdr>
        <w:top w:val="none" w:sz="0" w:space="0" w:color="auto"/>
        <w:left w:val="none" w:sz="0" w:space="0" w:color="auto"/>
        <w:bottom w:val="none" w:sz="0" w:space="0" w:color="auto"/>
        <w:right w:val="none" w:sz="0" w:space="0" w:color="auto"/>
      </w:divBdr>
      <w:divsChild>
        <w:div w:id="5864409">
          <w:marLeft w:val="0"/>
          <w:marRight w:val="0"/>
          <w:marTop w:val="0"/>
          <w:marBottom w:val="0"/>
          <w:divBdr>
            <w:top w:val="none" w:sz="0" w:space="0" w:color="auto"/>
            <w:left w:val="none" w:sz="0" w:space="0" w:color="auto"/>
            <w:bottom w:val="none" w:sz="0" w:space="0" w:color="auto"/>
            <w:right w:val="none" w:sz="0" w:space="0" w:color="auto"/>
          </w:divBdr>
        </w:div>
        <w:div w:id="70347669">
          <w:marLeft w:val="0"/>
          <w:marRight w:val="0"/>
          <w:marTop w:val="0"/>
          <w:marBottom w:val="0"/>
          <w:divBdr>
            <w:top w:val="none" w:sz="0" w:space="0" w:color="auto"/>
            <w:left w:val="none" w:sz="0" w:space="0" w:color="auto"/>
            <w:bottom w:val="none" w:sz="0" w:space="0" w:color="auto"/>
            <w:right w:val="none" w:sz="0" w:space="0" w:color="auto"/>
          </w:divBdr>
        </w:div>
        <w:div w:id="71706205">
          <w:marLeft w:val="0"/>
          <w:marRight w:val="0"/>
          <w:marTop w:val="0"/>
          <w:marBottom w:val="0"/>
          <w:divBdr>
            <w:top w:val="none" w:sz="0" w:space="0" w:color="auto"/>
            <w:left w:val="none" w:sz="0" w:space="0" w:color="auto"/>
            <w:bottom w:val="none" w:sz="0" w:space="0" w:color="auto"/>
            <w:right w:val="none" w:sz="0" w:space="0" w:color="auto"/>
          </w:divBdr>
        </w:div>
        <w:div w:id="87313817">
          <w:marLeft w:val="0"/>
          <w:marRight w:val="0"/>
          <w:marTop w:val="0"/>
          <w:marBottom w:val="0"/>
          <w:divBdr>
            <w:top w:val="none" w:sz="0" w:space="0" w:color="auto"/>
            <w:left w:val="none" w:sz="0" w:space="0" w:color="auto"/>
            <w:bottom w:val="none" w:sz="0" w:space="0" w:color="auto"/>
            <w:right w:val="none" w:sz="0" w:space="0" w:color="auto"/>
          </w:divBdr>
        </w:div>
        <w:div w:id="146676457">
          <w:marLeft w:val="0"/>
          <w:marRight w:val="0"/>
          <w:marTop w:val="0"/>
          <w:marBottom w:val="0"/>
          <w:divBdr>
            <w:top w:val="none" w:sz="0" w:space="0" w:color="auto"/>
            <w:left w:val="none" w:sz="0" w:space="0" w:color="auto"/>
            <w:bottom w:val="none" w:sz="0" w:space="0" w:color="auto"/>
            <w:right w:val="none" w:sz="0" w:space="0" w:color="auto"/>
          </w:divBdr>
        </w:div>
        <w:div w:id="158352197">
          <w:marLeft w:val="0"/>
          <w:marRight w:val="0"/>
          <w:marTop w:val="0"/>
          <w:marBottom w:val="0"/>
          <w:divBdr>
            <w:top w:val="none" w:sz="0" w:space="0" w:color="auto"/>
            <w:left w:val="none" w:sz="0" w:space="0" w:color="auto"/>
            <w:bottom w:val="none" w:sz="0" w:space="0" w:color="auto"/>
            <w:right w:val="none" w:sz="0" w:space="0" w:color="auto"/>
          </w:divBdr>
        </w:div>
        <w:div w:id="177811778">
          <w:marLeft w:val="0"/>
          <w:marRight w:val="0"/>
          <w:marTop w:val="0"/>
          <w:marBottom w:val="0"/>
          <w:divBdr>
            <w:top w:val="none" w:sz="0" w:space="0" w:color="auto"/>
            <w:left w:val="none" w:sz="0" w:space="0" w:color="auto"/>
            <w:bottom w:val="none" w:sz="0" w:space="0" w:color="auto"/>
            <w:right w:val="none" w:sz="0" w:space="0" w:color="auto"/>
          </w:divBdr>
        </w:div>
        <w:div w:id="186020516">
          <w:marLeft w:val="0"/>
          <w:marRight w:val="0"/>
          <w:marTop w:val="0"/>
          <w:marBottom w:val="0"/>
          <w:divBdr>
            <w:top w:val="none" w:sz="0" w:space="0" w:color="auto"/>
            <w:left w:val="none" w:sz="0" w:space="0" w:color="auto"/>
            <w:bottom w:val="none" w:sz="0" w:space="0" w:color="auto"/>
            <w:right w:val="none" w:sz="0" w:space="0" w:color="auto"/>
          </w:divBdr>
        </w:div>
        <w:div w:id="194343558">
          <w:marLeft w:val="0"/>
          <w:marRight w:val="0"/>
          <w:marTop w:val="0"/>
          <w:marBottom w:val="0"/>
          <w:divBdr>
            <w:top w:val="none" w:sz="0" w:space="0" w:color="auto"/>
            <w:left w:val="none" w:sz="0" w:space="0" w:color="auto"/>
            <w:bottom w:val="none" w:sz="0" w:space="0" w:color="auto"/>
            <w:right w:val="none" w:sz="0" w:space="0" w:color="auto"/>
          </w:divBdr>
        </w:div>
        <w:div w:id="313753273">
          <w:marLeft w:val="0"/>
          <w:marRight w:val="0"/>
          <w:marTop w:val="0"/>
          <w:marBottom w:val="0"/>
          <w:divBdr>
            <w:top w:val="none" w:sz="0" w:space="0" w:color="auto"/>
            <w:left w:val="none" w:sz="0" w:space="0" w:color="auto"/>
            <w:bottom w:val="none" w:sz="0" w:space="0" w:color="auto"/>
            <w:right w:val="none" w:sz="0" w:space="0" w:color="auto"/>
          </w:divBdr>
        </w:div>
        <w:div w:id="345139371">
          <w:marLeft w:val="0"/>
          <w:marRight w:val="0"/>
          <w:marTop w:val="0"/>
          <w:marBottom w:val="0"/>
          <w:divBdr>
            <w:top w:val="none" w:sz="0" w:space="0" w:color="auto"/>
            <w:left w:val="none" w:sz="0" w:space="0" w:color="auto"/>
            <w:bottom w:val="none" w:sz="0" w:space="0" w:color="auto"/>
            <w:right w:val="none" w:sz="0" w:space="0" w:color="auto"/>
          </w:divBdr>
        </w:div>
        <w:div w:id="374279736">
          <w:marLeft w:val="0"/>
          <w:marRight w:val="0"/>
          <w:marTop w:val="0"/>
          <w:marBottom w:val="0"/>
          <w:divBdr>
            <w:top w:val="none" w:sz="0" w:space="0" w:color="auto"/>
            <w:left w:val="none" w:sz="0" w:space="0" w:color="auto"/>
            <w:bottom w:val="none" w:sz="0" w:space="0" w:color="auto"/>
            <w:right w:val="none" w:sz="0" w:space="0" w:color="auto"/>
          </w:divBdr>
        </w:div>
        <w:div w:id="439570236">
          <w:marLeft w:val="0"/>
          <w:marRight w:val="0"/>
          <w:marTop w:val="0"/>
          <w:marBottom w:val="0"/>
          <w:divBdr>
            <w:top w:val="none" w:sz="0" w:space="0" w:color="auto"/>
            <w:left w:val="none" w:sz="0" w:space="0" w:color="auto"/>
            <w:bottom w:val="none" w:sz="0" w:space="0" w:color="auto"/>
            <w:right w:val="none" w:sz="0" w:space="0" w:color="auto"/>
          </w:divBdr>
        </w:div>
        <w:div w:id="553660211">
          <w:marLeft w:val="0"/>
          <w:marRight w:val="0"/>
          <w:marTop w:val="0"/>
          <w:marBottom w:val="0"/>
          <w:divBdr>
            <w:top w:val="none" w:sz="0" w:space="0" w:color="auto"/>
            <w:left w:val="none" w:sz="0" w:space="0" w:color="auto"/>
            <w:bottom w:val="none" w:sz="0" w:space="0" w:color="auto"/>
            <w:right w:val="none" w:sz="0" w:space="0" w:color="auto"/>
          </w:divBdr>
        </w:div>
        <w:div w:id="560140388">
          <w:marLeft w:val="0"/>
          <w:marRight w:val="0"/>
          <w:marTop w:val="0"/>
          <w:marBottom w:val="0"/>
          <w:divBdr>
            <w:top w:val="none" w:sz="0" w:space="0" w:color="auto"/>
            <w:left w:val="none" w:sz="0" w:space="0" w:color="auto"/>
            <w:bottom w:val="none" w:sz="0" w:space="0" w:color="auto"/>
            <w:right w:val="none" w:sz="0" w:space="0" w:color="auto"/>
          </w:divBdr>
        </w:div>
        <w:div w:id="566771696">
          <w:marLeft w:val="0"/>
          <w:marRight w:val="0"/>
          <w:marTop w:val="0"/>
          <w:marBottom w:val="0"/>
          <w:divBdr>
            <w:top w:val="none" w:sz="0" w:space="0" w:color="auto"/>
            <w:left w:val="none" w:sz="0" w:space="0" w:color="auto"/>
            <w:bottom w:val="none" w:sz="0" w:space="0" w:color="auto"/>
            <w:right w:val="none" w:sz="0" w:space="0" w:color="auto"/>
          </w:divBdr>
        </w:div>
        <w:div w:id="578826124">
          <w:marLeft w:val="0"/>
          <w:marRight w:val="0"/>
          <w:marTop w:val="0"/>
          <w:marBottom w:val="0"/>
          <w:divBdr>
            <w:top w:val="none" w:sz="0" w:space="0" w:color="auto"/>
            <w:left w:val="none" w:sz="0" w:space="0" w:color="auto"/>
            <w:bottom w:val="none" w:sz="0" w:space="0" w:color="auto"/>
            <w:right w:val="none" w:sz="0" w:space="0" w:color="auto"/>
          </w:divBdr>
        </w:div>
        <w:div w:id="609705293">
          <w:marLeft w:val="0"/>
          <w:marRight w:val="0"/>
          <w:marTop w:val="0"/>
          <w:marBottom w:val="0"/>
          <w:divBdr>
            <w:top w:val="none" w:sz="0" w:space="0" w:color="auto"/>
            <w:left w:val="none" w:sz="0" w:space="0" w:color="auto"/>
            <w:bottom w:val="none" w:sz="0" w:space="0" w:color="auto"/>
            <w:right w:val="none" w:sz="0" w:space="0" w:color="auto"/>
          </w:divBdr>
        </w:div>
        <w:div w:id="754476749">
          <w:marLeft w:val="0"/>
          <w:marRight w:val="0"/>
          <w:marTop w:val="0"/>
          <w:marBottom w:val="0"/>
          <w:divBdr>
            <w:top w:val="none" w:sz="0" w:space="0" w:color="auto"/>
            <w:left w:val="none" w:sz="0" w:space="0" w:color="auto"/>
            <w:bottom w:val="none" w:sz="0" w:space="0" w:color="auto"/>
            <w:right w:val="none" w:sz="0" w:space="0" w:color="auto"/>
          </w:divBdr>
        </w:div>
        <w:div w:id="875431980">
          <w:marLeft w:val="0"/>
          <w:marRight w:val="0"/>
          <w:marTop w:val="0"/>
          <w:marBottom w:val="0"/>
          <w:divBdr>
            <w:top w:val="none" w:sz="0" w:space="0" w:color="auto"/>
            <w:left w:val="none" w:sz="0" w:space="0" w:color="auto"/>
            <w:bottom w:val="none" w:sz="0" w:space="0" w:color="auto"/>
            <w:right w:val="none" w:sz="0" w:space="0" w:color="auto"/>
          </w:divBdr>
        </w:div>
        <w:div w:id="901868406">
          <w:marLeft w:val="0"/>
          <w:marRight w:val="0"/>
          <w:marTop w:val="0"/>
          <w:marBottom w:val="0"/>
          <w:divBdr>
            <w:top w:val="none" w:sz="0" w:space="0" w:color="auto"/>
            <w:left w:val="none" w:sz="0" w:space="0" w:color="auto"/>
            <w:bottom w:val="none" w:sz="0" w:space="0" w:color="auto"/>
            <w:right w:val="none" w:sz="0" w:space="0" w:color="auto"/>
          </w:divBdr>
        </w:div>
        <w:div w:id="911819194">
          <w:marLeft w:val="0"/>
          <w:marRight w:val="0"/>
          <w:marTop w:val="0"/>
          <w:marBottom w:val="0"/>
          <w:divBdr>
            <w:top w:val="none" w:sz="0" w:space="0" w:color="auto"/>
            <w:left w:val="none" w:sz="0" w:space="0" w:color="auto"/>
            <w:bottom w:val="none" w:sz="0" w:space="0" w:color="auto"/>
            <w:right w:val="none" w:sz="0" w:space="0" w:color="auto"/>
          </w:divBdr>
        </w:div>
        <w:div w:id="989363849">
          <w:marLeft w:val="0"/>
          <w:marRight w:val="0"/>
          <w:marTop w:val="0"/>
          <w:marBottom w:val="0"/>
          <w:divBdr>
            <w:top w:val="none" w:sz="0" w:space="0" w:color="auto"/>
            <w:left w:val="none" w:sz="0" w:space="0" w:color="auto"/>
            <w:bottom w:val="none" w:sz="0" w:space="0" w:color="auto"/>
            <w:right w:val="none" w:sz="0" w:space="0" w:color="auto"/>
          </w:divBdr>
        </w:div>
        <w:div w:id="994646551">
          <w:marLeft w:val="0"/>
          <w:marRight w:val="0"/>
          <w:marTop w:val="0"/>
          <w:marBottom w:val="0"/>
          <w:divBdr>
            <w:top w:val="none" w:sz="0" w:space="0" w:color="auto"/>
            <w:left w:val="none" w:sz="0" w:space="0" w:color="auto"/>
            <w:bottom w:val="none" w:sz="0" w:space="0" w:color="auto"/>
            <w:right w:val="none" w:sz="0" w:space="0" w:color="auto"/>
          </w:divBdr>
        </w:div>
        <w:div w:id="1028414154">
          <w:marLeft w:val="0"/>
          <w:marRight w:val="0"/>
          <w:marTop w:val="0"/>
          <w:marBottom w:val="0"/>
          <w:divBdr>
            <w:top w:val="none" w:sz="0" w:space="0" w:color="auto"/>
            <w:left w:val="none" w:sz="0" w:space="0" w:color="auto"/>
            <w:bottom w:val="none" w:sz="0" w:space="0" w:color="auto"/>
            <w:right w:val="none" w:sz="0" w:space="0" w:color="auto"/>
          </w:divBdr>
        </w:div>
        <w:div w:id="1159268341">
          <w:marLeft w:val="0"/>
          <w:marRight w:val="0"/>
          <w:marTop w:val="0"/>
          <w:marBottom w:val="0"/>
          <w:divBdr>
            <w:top w:val="none" w:sz="0" w:space="0" w:color="auto"/>
            <w:left w:val="none" w:sz="0" w:space="0" w:color="auto"/>
            <w:bottom w:val="none" w:sz="0" w:space="0" w:color="auto"/>
            <w:right w:val="none" w:sz="0" w:space="0" w:color="auto"/>
          </w:divBdr>
        </w:div>
        <w:div w:id="1202743609">
          <w:marLeft w:val="0"/>
          <w:marRight w:val="0"/>
          <w:marTop w:val="0"/>
          <w:marBottom w:val="0"/>
          <w:divBdr>
            <w:top w:val="none" w:sz="0" w:space="0" w:color="auto"/>
            <w:left w:val="none" w:sz="0" w:space="0" w:color="auto"/>
            <w:bottom w:val="none" w:sz="0" w:space="0" w:color="auto"/>
            <w:right w:val="none" w:sz="0" w:space="0" w:color="auto"/>
          </w:divBdr>
        </w:div>
        <w:div w:id="1221163740">
          <w:marLeft w:val="0"/>
          <w:marRight w:val="0"/>
          <w:marTop w:val="0"/>
          <w:marBottom w:val="0"/>
          <w:divBdr>
            <w:top w:val="none" w:sz="0" w:space="0" w:color="auto"/>
            <w:left w:val="none" w:sz="0" w:space="0" w:color="auto"/>
            <w:bottom w:val="none" w:sz="0" w:space="0" w:color="auto"/>
            <w:right w:val="none" w:sz="0" w:space="0" w:color="auto"/>
          </w:divBdr>
        </w:div>
        <w:div w:id="1236283422">
          <w:marLeft w:val="0"/>
          <w:marRight w:val="0"/>
          <w:marTop w:val="0"/>
          <w:marBottom w:val="0"/>
          <w:divBdr>
            <w:top w:val="none" w:sz="0" w:space="0" w:color="auto"/>
            <w:left w:val="none" w:sz="0" w:space="0" w:color="auto"/>
            <w:bottom w:val="none" w:sz="0" w:space="0" w:color="auto"/>
            <w:right w:val="none" w:sz="0" w:space="0" w:color="auto"/>
          </w:divBdr>
        </w:div>
        <w:div w:id="1245725299">
          <w:marLeft w:val="0"/>
          <w:marRight w:val="0"/>
          <w:marTop w:val="0"/>
          <w:marBottom w:val="0"/>
          <w:divBdr>
            <w:top w:val="none" w:sz="0" w:space="0" w:color="auto"/>
            <w:left w:val="none" w:sz="0" w:space="0" w:color="auto"/>
            <w:bottom w:val="none" w:sz="0" w:space="0" w:color="auto"/>
            <w:right w:val="none" w:sz="0" w:space="0" w:color="auto"/>
          </w:divBdr>
        </w:div>
        <w:div w:id="1307274852">
          <w:marLeft w:val="0"/>
          <w:marRight w:val="0"/>
          <w:marTop w:val="0"/>
          <w:marBottom w:val="0"/>
          <w:divBdr>
            <w:top w:val="none" w:sz="0" w:space="0" w:color="auto"/>
            <w:left w:val="none" w:sz="0" w:space="0" w:color="auto"/>
            <w:bottom w:val="none" w:sz="0" w:space="0" w:color="auto"/>
            <w:right w:val="none" w:sz="0" w:space="0" w:color="auto"/>
          </w:divBdr>
        </w:div>
        <w:div w:id="1356005758">
          <w:marLeft w:val="0"/>
          <w:marRight w:val="0"/>
          <w:marTop w:val="0"/>
          <w:marBottom w:val="0"/>
          <w:divBdr>
            <w:top w:val="none" w:sz="0" w:space="0" w:color="auto"/>
            <w:left w:val="none" w:sz="0" w:space="0" w:color="auto"/>
            <w:bottom w:val="none" w:sz="0" w:space="0" w:color="auto"/>
            <w:right w:val="none" w:sz="0" w:space="0" w:color="auto"/>
          </w:divBdr>
        </w:div>
        <w:div w:id="1391002916">
          <w:marLeft w:val="0"/>
          <w:marRight w:val="0"/>
          <w:marTop w:val="0"/>
          <w:marBottom w:val="0"/>
          <w:divBdr>
            <w:top w:val="none" w:sz="0" w:space="0" w:color="auto"/>
            <w:left w:val="none" w:sz="0" w:space="0" w:color="auto"/>
            <w:bottom w:val="none" w:sz="0" w:space="0" w:color="auto"/>
            <w:right w:val="none" w:sz="0" w:space="0" w:color="auto"/>
          </w:divBdr>
        </w:div>
        <w:div w:id="1419448461">
          <w:marLeft w:val="0"/>
          <w:marRight w:val="0"/>
          <w:marTop w:val="0"/>
          <w:marBottom w:val="0"/>
          <w:divBdr>
            <w:top w:val="none" w:sz="0" w:space="0" w:color="auto"/>
            <w:left w:val="none" w:sz="0" w:space="0" w:color="auto"/>
            <w:bottom w:val="none" w:sz="0" w:space="0" w:color="auto"/>
            <w:right w:val="none" w:sz="0" w:space="0" w:color="auto"/>
          </w:divBdr>
        </w:div>
        <w:div w:id="1444694812">
          <w:marLeft w:val="0"/>
          <w:marRight w:val="0"/>
          <w:marTop w:val="0"/>
          <w:marBottom w:val="0"/>
          <w:divBdr>
            <w:top w:val="none" w:sz="0" w:space="0" w:color="auto"/>
            <w:left w:val="none" w:sz="0" w:space="0" w:color="auto"/>
            <w:bottom w:val="none" w:sz="0" w:space="0" w:color="auto"/>
            <w:right w:val="none" w:sz="0" w:space="0" w:color="auto"/>
          </w:divBdr>
        </w:div>
        <w:div w:id="1540312315">
          <w:marLeft w:val="0"/>
          <w:marRight w:val="0"/>
          <w:marTop w:val="0"/>
          <w:marBottom w:val="0"/>
          <w:divBdr>
            <w:top w:val="none" w:sz="0" w:space="0" w:color="auto"/>
            <w:left w:val="none" w:sz="0" w:space="0" w:color="auto"/>
            <w:bottom w:val="none" w:sz="0" w:space="0" w:color="auto"/>
            <w:right w:val="none" w:sz="0" w:space="0" w:color="auto"/>
          </w:divBdr>
        </w:div>
        <w:div w:id="1550797103">
          <w:marLeft w:val="0"/>
          <w:marRight w:val="0"/>
          <w:marTop w:val="0"/>
          <w:marBottom w:val="0"/>
          <w:divBdr>
            <w:top w:val="none" w:sz="0" w:space="0" w:color="auto"/>
            <w:left w:val="none" w:sz="0" w:space="0" w:color="auto"/>
            <w:bottom w:val="none" w:sz="0" w:space="0" w:color="auto"/>
            <w:right w:val="none" w:sz="0" w:space="0" w:color="auto"/>
          </w:divBdr>
        </w:div>
        <w:div w:id="1555854556">
          <w:marLeft w:val="0"/>
          <w:marRight w:val="0"/>
          <w:marTop w:val="0"/>
          <w:marBottom w:val="0"/>
          <w:divBdr>
            <w:top w:val="none" w:sz="0" w:space="0" w:color="auto"/>
            <w:left w:val="none" w:sz="0" w:space="0" w:color="auto"/>
            <w:bottom w:val="none" w:sz="0" w:space="0" w:color="auto"/>
            <w:right w:val="none" w:sz="0" w:space="0" w:color="auto"/>
          </w:divBdr>
        </w:div>
        <w:div w:id="1565724634">
          <w:marLeft w:val="0"/>
          <w:marRight w:val="0"/>
          <w:marTop w:val="0"/>
          <w:marBottom w:val="0"/>
          <w:divBdr>
            <w:top w:val="none" w:sz="0" w:space="0" w:color="auto"/>
            <w:left w:val="none" w:sz="0" w:space="0" w:color="auto"/>
            <w:bottom w:val="none" w:sz="0" w:space="0" w:color="auto"/>
            <w:right w:val="none" w:sz="0" w:space="0" w:color="auto"/>
          </w:divBdr>
        </w:div>
        <w:div w:id="1621524153">
          <w:marLeft w:val="0"/>
          <w:marRight w:val="0"/>
          <w:marTop w:val="0"/>
          <w:marBottom w:val="0"/>
          <w:divBdr>
            <w:top w:val="none" w:sz="0" w:space="0" w:color="auto"/>
            <w:left w:val="none" w:sz="0" w:space="0" w:color="auto"/>
            <w:bottom w:val="none" w:sz="0" w:space="0" w:color="auto"/>
            <w:right w:val="none" w:sz="0" w:space="0" w:color="auto"/>
          </w:divBdr>
        </w:div>
        <w:div w:id="1641611536">
          <w:marLeft w:val="0"/>
          <w:marRight w:val="0"/>
          <w:marTop w:val="0"/>
          <w:marBottom w:val="0"/>
          <w:divBdr>
            <w:top w:val="none" w:sz="0" w:space="0" w:color="auto"/>
            <w:left w:val="none" w:sz="0" w:space="0" w:color="auto"/>
            <w:bottom w:val="none" w:sz="0" w:space="0" w:color="auto"/>
            <w:right w:val="none" w:sz="0" w:space="0" w:color="auto"/>
          </w:divBdr>
        </w:div>
        <w:div w:id="1755127711">
          <w:marLeft w:val="0"/>
          <w:marRight w:val="0"/>
          <w:marTop w:val="0"/>
          <w:marBottom w:val="0"/>
          <w:divBdr>
            <w:top w:val="none" w:sz="0" w:space="0" w:color="auto"/>
            <w:left w:val="none" w:sz="0" w:space="0" w:color="auto"/>
            <w:bottom w:val="none" w:sz="0" w:space="0" w:color="auto"/>
            <w:right w:val="none" w:sz="0" w:space="0" w:color="auto"/>
          </w:divBdr>
        </w:div>
        <w:div w:id="1831825540">
          <w:marLeft w:val="0"/>
          <w:marRight w:val="0"/>
          <w:marTop w:val="0"/>
          <w:marBottom w:val="0"/>
          <w:divBdr>
            <w:top w:val="none" w:sz="0" w:space="0" w:color="auto"/>
            <w:left w:val="none" w:sz="0" w:space="0" w:color="auto"/>
            <w:bottom w:val="none" w:sz="0" w:space="0" w:color="auto"/>
            <w:right w:val="none" w:sz="0" w:space="0" w:color="auto"/>
          </w:divBdr>
        </w:div>
        <w:div w:id="1884563221">
          <w:marLeft w:val="0"/>
          <w:marRight w:val="0"/>
          <w:marTop w:val="0"/>
          <w:marBottom w:val="0"/>
          <w:divBdr>
            <w:top w:val="none" w:sz="0" w:space="0" w:color="auto"/>
            <w:left w:val="none" w:sz="0" w:space="0" w:color="auto"/>
            <w:bottom w:val="none" w:sz="0" w:space="0" w:color="auto"/>
            <w:right w:val="none" w:sz="0" w:space="0" w:color="auto"/>
          </w:divBdr>
        </w:div>
        <w:div w:id="1896428223">
          <w:marLeft w:val="0"/>
          <w:marRight w:val="0"/>
          <w:marTop w:val="0"/>
          <w:marBottom w:val="0"/>
          <w:divBdr>
            <w:top w:val="none" w:sz="0" w:space="0" w:color="auto"/>
            <w:left w:val="none" w:sz="0" w:space="0" w:color="auto"/>
            <w:bottom w:val="none" w:sz="0" w:space="0" w:color="auto"/>
            <w:right w:val="none" w:sz="0" w:space="0" w:color="auto"/>
          </w:divBdr>
          <w:divsChild>
            <w:div w:id="276720210">
              <w:marLeft w:val="-75"/>
              <w:marRight w:val="0"/>
              <w:marTop w:val="30"/>
              <w:marBottom w:val="30"/>
              <w:divBdr>
                <w:top w:val="none" w:sz="0" w:space="0" w:color="auto"/>
                <w:left w:val="none" w:sz="0" w:space="0" w:color="auto"/>
                <w:bottom w:val="none" w:sz="0" w:space="0" w:color="auto"/>
                <w:right w:val="none" w:sz="0" w:space="0" w:color="auto"/>
              </w:divBdr>
              <w:divsChild>
                <w:div w:id="30692220">
                  <w:marLeft w:val="0"/>
                  <w:marRight w:val="0"/>
                  <w:marTop w:val="0"/>
                  <w:marBottom w:val="0"/>
                  <w:divBdr>
                    <w:top w:val="none" w:sz="0" w:space="0" w:color="auto"/>
                    <w:left w:val="none" w:sz="0" w:space="0" w:color="auto"/>
                    <w:bottom w:val="none" w:sz="0" w:space="0" w:color="auto"/>
                    <w:right w:val="none" w:sz="0" w:space="0" w:color="auto"/>
                  </w:divBdr>
                  <w:divsChild>
                    <w:div w:id="121466894">
                      <w:marLeft w:val="0"/>
                      <w:marRight w:val="0"/>
                      <w:marTop w:val="0"/>
                      <w:marBottom w:val="0"/>
                      <w:divBdr>
                        <w:top w:val="none" w:sz="0" w:space="0" w:color="auto"/>
                        <w:left w:val="none" w:sz="0" w:space="0" w:color="auto"/>
                        <w:bottom w:val="none" w:sz="0" w:space="0" w:color="auto"/>
                        <w:right w:val="none" w:sz="0" w:space="0" w:color="auto"/>
                      </w:divBdr>
                    </w:div>
                    <w:div w:id="1544559298">
                      <w:marLeft w:val="0"/>
                      <w:marRight w:val="0"/>
                      <w:marTop w:val="0"/>
                      <w:marBottom w:val="0"/>
                      <w:divBdr>
                        <w:top w:val="none" w:sz="0" w:space="0" w:color="auto"/>
                        <w:left w:val="none" w:sz="0" w:space="0" w:color="auto"/>
                        <w:bottom w:val="none" w:sz="0" w:space="0" w:color="auto"/>
                        <w:right w:val="none" w:sz="0" w:space="0" w:color="auto"/>
                      </w:divBdr>
                    </w:div>
                  </w:divsChild>
                </w:div>
                <w:div w:id="31348413">
                  <w:marLeft w:val="0"/>
                  <w:marRight w:val="0"/>
                  <w:marTop w:val="0"/>
                  <w:marBottom w:val="0"/>
                  <w:divBdr>
                    <w:top w:val="none" w:sz="0" w:space="0" w:color="auto"/>
                    <w:left w:val="none" w:sz="0" w:space="0" w:color="auto"/>
                    <w:bottom w:val="none" w:sz="0" w:space="0" w:color="auto"/>
                    <w:right w:val="none" w:sz="0" w:space="0" w:color="auto"/>
                  </w:divBdr>
                  <w:divsChild>
                    <w:div w:id="11804070">
                      <w:marLeft w:val="0"/>
                      <w:marRight w:val="0"/>
                      <w:marTop w:val="0"/>
                      <w:marBottom w:val="0"/>
                      <w:divBdr>
                        <w:top w:val="none" w:sz="0" w:space="0" w:color="auto"/>
                        <w:left w:val="none" w:sz="0" w:space="0" w:color="auto"/>
                        <w:bottom w:val="none" w:sz="0" w:space="0" w:color="auto"/>
                        <w:right w:val="none" w:sz="0" w:space="0" w:color="auto"/>
                      </w:divBdr>
                    </w:div>
                  </w:divsChild>
                </w:div>
                <w:div w:id="132526694">
                  <w:marLeft w:val="0"/>
                  <w:marRight w:val="0"/>
                  <w:marTop w:val="0"/>
                  <w:marBottom w:val="0"/>
                  <w:divBdr>
                    <w:top w:val="none" w:sz="0" w:space="0" w:color="auto"/>
                    <w:left w:val="none" w:sz="0" w:space="0" w:color="auto"/>
                    <w:bottom w:val="none" w:sz="0" w:space="0" w:color="auto"/>
                    <w:right w:val="none" w:sz="0" w:space="0" w:color="auto"/>
                  </w:divBdr>
                  <w:divsChild>
                    <w:div w:id="283585829">
                      <w:marLeft w:val="0"/>
                      <w:marRight w:val="0"/>
                      <w:marTop w:val="0"/>
                      <w:marBottom w:val="0"/>
                      <w:divBdr>
                        <w:top w:val="none" w:sz="0" w:space="0" w:color="auto"/>
                        <w:left w:val="none" w:sz="0" w:space="0" w:color="auto"/>
                        <w:bottom w:val="none" w:sz="0" w:space="0" w:color="auto"/>
                        <w:right w:val="none" w:sz="0" w:space="0" w:color="auto"/>
                      </w:divBdr>
                    </w:div>
                  </w:divsChild>
                </w:div>
                <w:div w:id="204487295">
                  <w:marLeft w:val="0"/>
                  <w:marRight w:val="0"/>
                  <w:marTop w:val="0"/>
                  <w:marBottom w:val="0"/>
                  <w:divBdr>
                    <w:top w:val="none" w:sz="0" w:space="0" w:color="auto"/>
                    <w:left w:val="none" w:sz="0" w:space="0" w:color="auto"/>
                    <w:bottom w:val="none" w:sz="0" w:space="0" w:color="auto"/>
                    <w:right w:val="none" w:sz="0" w:space="0" w:color="auto"/>
                  </w:divBdr>
                  <w:divsChild>
                    <w:div w:id="201482431">
                      <w:marLeft w:val="0"/>
                      <w:marRight w:val="0"/>
                      <w:marTop w:val="0"/>
                      <w:marBottom w:val="0"/>
                      <w:divBdr>
                        <w:top w:val="none" w:sz="0" w:space="0" w:color="auto"/>
                        <w:left w:val="none" w:sz="0" w:space="0" w:color="auto"/>
                        <w:bottom w:val="none" w:sz="0" w:space="0" w:color="auto"/>
                        <w:right w:val="none" w:sz="0" w:space="0" w:color="auto"/>
                      </w:divBdr>
                    </w:div>
                    <w:div w:id="607346625">
                      <w:marLeft w:val="0"/>
                      <w:marRight w:val="0"/>
                      <w:marTop w:val="0"/>
                      <w:marBottom w:val="0"/>
                      <w:divBdr>
                        <w:top w:val="none" w:sz="0" w:space="0" w:color="auto"/>
                        <w:left w:val="none" w:sz="0" w:space="0" w:color="auto"/>
                        <w:bottom w:val="none" w:sz="0" w:space="0" w:color="auto"/>
                        <w:right w:val="none" w:sz="0" w:space="0" w:color="auto"/>
                      </w:divBdr>
                    </w:div>
                    <w:div w:id="1905796936">
                      <w:marLeft w:val="0"/>
                      <w:marRight w:val="0"/>
                      <w:marTop w:val="0"/>
                      <w:marBottom w:val="0"/>
                      <w:divBdr>
                        <w:top w:val="none" w:sz="0" w:space="0" w:color="auto"/>
                        <w:left w:val="none" w:sz="0" w:space="0" w:color="auto"/>
                        <w:bottom w:val="none" w:sz="0" w:space="0" w:color="auto"/>
                        <w:right w:val="none" w:sz="0" w:space="0" w:color="auto"/>
                      </w:divBdr>
                    </w:div>
                  </w:divsChild>
                </w:div>
                <w:div w:id="450173338">
                  <w:marLeft w:val="0"/>
                  <w:marRight w:val="0"/>
                  <w:marTop w:val="0"/>
                  <w:marBottom w:val="0"/>
                  <w:divBdr>
                    <w:top w:val="none" w:sz="0" w:space="0" w:color="auto"/>
                    <w:left w:val="none" w:sz="0" w:space="0" w:color="auto"/>
                    <w:bottom w:val="none" w:sz="0" w:space="0" w:color="auto"/>
                    <w:right w:val="none" w:sz="0" w:space="0" w:color="auto"/>
                  </w:divBdr>
                  <w:divsChild>
                    <w:div w:id="1923565330">
                      <w:marLeft w:val="0"/>
                      <w:marRight w:val="0"/>
                      <w:marTop w:val="0"/>
                      <w:marBottom w:val="0"/>
                      <w:divBdr>
                        <w:top w:val="none" w:sz="0" w:space="0" w:color="auto"/>
                        <w:left w:val="none" w:sz="0" w:space="0" w:color="auto"/>
                        <w:bottom w:val="none" w:sz="0" w:space="0" w:color="auto"/>
                        <w:right w:val="none" w:sz="0" w:space="0" w:color="auto"/>
                      </w:divBdr>
                    </w:div>
                  </w:divsChild>
                </w:div>
                <w:div w:id="598945896">
                  <w:marLeft w:val="0"/>
                  <w:marRight w:val="0"/>
                  <w:marTop w:val="0"/>
                  <w:marBottom w:val="0"/>
                  <w:divBdr>
                    <w:top w:val="none" w:sz="0" w:space="0" w:color="auto"/>
                    <w:left w:val="none" w:sz="0" w:space="0" w:color="auto"/>
                    <w:bottom w:val="none" w:sz="0" w:space="0" w:color="auto"/>
                    <w:right w:val="none" w:sz="0" w:space="0" w:color="auto"/>
                  </w:divBdr>
                  <w:divsChild>
                    <w:div w:id="400299709">
                      <w:marLeft w:val="0"/>
                      <w:marRight w:val="0"/>
                      <w:marTop w:val="0"/>
                      <w:marBottom w:val="0"/>
                      <w:divBdr>
                        <w:top w:val="none" w:sz="0" w:space="0" w:color="auto"/>
                        <w:left w:val="none" w:sz="0" w:space="0" w:color="auto"/>
                        <w:bottom w:val="none" w:sz="0" w:space="0" w:color="auto"/>
                        <w:right w:val="none" w:sz="0" w:space="0" w:color="auto"/>
                      </w:divBdr>
                    </w:div>
                    <w:div w:id="511997217">
                      <w:marLeft w:val="0"/>
                      <w:marRight w:val="0"/>
                      <w:marTop w:val="0"/>
                      <w:marBottom w:val="0"/>
                      <w:divBdr>
                        <w:top w:val="none" w:sz="0" w:space="0" w:color="auto"/>
                        <w:left w:val="none" w:sz="0" w:space="0" w:color="auto"/>
                        <w:bottom w:val="none" w:sz="0" w:space="0" w:color="auto"/>
                        <w:right w:val="none" w:sz="0" w:space="0" w:color="auto"/>
                      </w:divBdr>
                    </w:div>
                    <w:div w:id="1667125908">
                      <w:marLeft w:val="0"/>
                      <w:marRight w:val="0"/>
                      <w:marTop w:val="0"/>
                      <w:marBottom w:val="0"/>
                      <w:divBdr>
                        <w:top w:val="none" w:sz="0" w:space="0" w:color="auto"/>
                        <w:left w:val="none" w:sz="0" w:space="0" w:color="auto"/>
                        <w:bottom w:val="none" w:sz="0" w:space="0" w:color="auto"/>
                        <w:right w:val="none" w:sz="0" w:space="0" w:color="auto"/>
                      </w:divBdr>
                    </w:div>
                    <w:div w:id="1899589937">
                      <w:marLeft w:val="0"/>
                      <w:marRight w:val="0"/>
                      <w:marTop w:val="0"/>
                      <w:marBottom w:val="0"/>
                      <w:divBdr>
                        <w:top w:val="none" w:sz="0" w:space="0" w:color="auto"/>
                        <w:left w:val="none" w:sz="0" w:space="0" w:color="auto"/>
                        <w:bottom w:val="none" w:sz="0" w:space="0" w:color="auto"/>
                        <w:right w:val="none" w:sz="0" w:space="0" w:color="auto"/>
                      </w:divBdr>
                    </w:div>
                  </w:divsChild>
                </w:div>
                <w:div w:id="670596628">
                  <w:marLeft w:val="0"/>
                  <w:marRight w:val="0"/>
                  <w:marTop w:val="0"/>
                  <w:marBottom w:val="0"/>
                  <w:divBdr>
                    <w:top w:val="none" w:sz="0" w:space="0" w:color="auto"/>
                    <w:left w:val="none" w:sz="0" w:space="0" w:color="auto"/>
                    <w:bottom w:val="none" w:sz="0" w:space="0" w:color="auto"/>
                    <w:right w:val="none" w:sz="0" w:space="0" w:color="auto"/>
                  </w:divBdr>
                  <w:divsChild>
                    <w:div w:id="935600805">
                      <w:marLeft w:val="0"/>
                      <w:marRight w:val="0"/>
                      <w:marTop w:val="0"/>
                      <w:marBottom w:val="0"/>
                      <w:divBdr>
                        <w:top w:val="none" w:sz="0" w:space="0" w:color="auto"/>
                        <w:left w:val="none" w:sz="0" w:space="0" w:color="auto"/>
                        <w:bottom w:val="none" w:sz="0" w:space="0" w:color="auto"/>
                        <w:right w:val="none" w:sz="0" w:space="0" w:color="auto"/>
                      </w:divBdr>
                    </w:div>
                  </w:divsChild>
                </w:div>
                <w:div w:id="896432325">
                  <w:marLeft w:val="0"/>
                  <w:marRight w:val="0"/>
                  <w:marTop w:val="0"/>
                  <w:marBottom w:val="0"/>
                  <w:divBdr>
                    <w:top w:val="none" w:sz="0" w:space="0" w:color="auto"/>
                    <w:left w:val="none" w:sz="0" w:space="0" w:color="auto"/>
                    <w:bottom w:val="none" w:sz="0" w:space="0" w:color="auto"/>
                    <w:right w:val="none" w:sz="0" w:space="0" w:color="auto"/>
                  </w:divBdr>
                  <w:divsChild>
                    <w:div w:id="227352179">
                      <w:marLeft w:val="0"/>
                      <w:marRight w:val="0"/>
                      <w:marTop w:val="0"/>
                      <w:marBottom w:val="0"/>
                      <w:divBdr>
                        <w:top w:val="none" w:sz="0" w:space="0" w:color="auto"/>
                        <w:left w:val="none" w:sz="0" w:space="0" w:color="auto"/>
                        <w:bottom w:val="none" w:sz="0" w:space="0" w:color="auto"/>
                        <w:right w:val="none" w:sz="0" w:space="0" w:color="auto"/>
                      </w:divBdr>
                    </w:div>
                  </w:divsChild>
                </w:div>
                <w:div w:id="1068184316">
                  <w:marLeft w:val="0"/>
                  <w:marRight w:val="0"/>
                  <w:marTop w:val="0"/>
                  <w:marBottom w:val="0"/>
                  <w:divBdr>
                    <w:top w:val="none" w:sz="0" w:space="0" w:color="auto"/>
                    <w:left w:val="none" w:sz="0" w:space="0" w:color="auto"/>
                    <w:bottom w:val="none" w:sz="0" w:space="0" w:color="auto"/>
                    <w:right w:val="none" w:sz="0" w:space="0" w:color="auto"/>
                  </w:divBdr>
                  <w:divsChild>
                    <w:div w:id="754058760">
                      <w:marLeft w:val="0"/>
                      <w:marRight w:val="0"/>
                      <w:marTop w:val="0"/>
                      <w:marBottom w:val="0"/>
                      <w:divBdr>
                        <w:top w:val="none" w:sz="0" w:space="0" w:color="auto"/>
                        <w:left w:val="none" w:sz="0" w:space="0" w:color="auto"/>
                        <w:bottom w:val="none" w:sz="0" w:space="0" w:color="auto"/>
                        <w:right w:val="none" w:sz="0" w:space="0" w:color="auto"/>
                      </w:divBdr>
                    </w:div>
                    <w:div w:id="1078214302">
                      <w:marLeft w:val="0"/>
                      <w:marRight w:val="0"/>
                      <w:marTop w:val="0"/>
                      <w:marBottom w:val="0"/>
                      <w:divBdr>
                        <w:top w:val="none" w:sz="0" w:space="0" w:color="auto"/>
                        <w:left w:val="none" w:sz="0" w:space="0" w:color="auto"/>
                        <w:bottom w:val="none" w:sz="0" w:space="0" w:color="auto"/>
                        <w:right w:val="none" w:sz="0" w:space="0" w:color="auto"/>
                      </w:divBdr>
                    </w:div>
                    <w:div w:id="1131243082">
                      <w:marLeft w:val="0"/>
                      <w:marRight w:val="0"/>
                      <w:marTop w:val="0"/>
                      <w:marBottom w:val="0"/>
                      <w:divBdr>
                        <w:top w:val="none" w:sz="0" w:space="0" w:color="auto"/>
                        <w:left w:val="none" w:sz="0" w:space="0" w:color="auto"/>
                        <w:bottom w:val="none" w:sz="0" w:space="0" w:color="auto"/>
                        <w:right w:val="none" w:sz="0" w:space="0" w:color="auto"/>
                      </w:divBdr>
                    </w:div>
                    <w:div w:id="1773016300">
                      <w:marLeft w:val="0"/>
                      <w:marRight w:val="0"/>
                      <w:marTop w:val="0"/>
                      <w:marBottom w:val="0"/>
                      <w:divBdr>
                        <w:top w:val="none" w:sz="0" w:space="0" w:color="auto"/>
                        <w:left w:val="none" w:sz="0" w:space="0" w:color="auto"/>
                        <w:bottom w:val="none" w:sz="0" w:space="0" w:color="auto"/>
                        <w:right w:val="none" w:sz="0" w:space="0" w:color="auto"/>
                      </w:divBdr>
                    </w:div>
                  </w:divsChild>
                </w:div>
                <w:div w:id="1662805015">
                  <w:marLeft w:val="0"/>
                  <w:marRight w:val="0"/>
                  <w:marTop w:val="0"/>
                  <w:marBottom w:val="0"/>
                  <w:divBdr>
                    <w:top w:val="none" w:sz="0" w:space="0" w:color="auto"/>
                    <w:left w:val="none" w:sz="0" w:space="0" w:color="auto"/>
                    <w:bottom w:val="none" w:sz="0" w:space="0" w:color="auto"/>
                    <w:right w:val="none" w:sz="0" w:space="0" w:color="auto"/>
                  </w:divBdr>
                  <w:divsChild>
                    <w:div w:id="859008030">
                      <w:marLeft w:val="0"/>
                      <w:marRight w:val="0"/>
                      <w:marTop w:val="0"/>
                      <w:marBottom w:val="0"/>
                      <w:divBdr>
                        <w:top w:val="none" w:sz="0" w:space="0" w:color="auto"/>
                        <w:left w:val="none" w:sz="0" w:space="0" w:color="auto"/>
                        <w:bottom w:val="none" w:sz="0" w:space="0" w:color="auto"/>
                        <w:right w:val="none" w:sz="0" w:space="0" w:color="auto"/>
                      </w:divBdr>
                    </w:div>
                  </w:divsChild>
                </w:div>
                <w:div w:id="1960911394">
                  <w:marLeft w:val="0"/>
                  <w:marRight w:val="0"/>
                  <w:marTop w:val="0"/>
                  <w:marBottom w:val="0"/>
                  <w:divBdr>
                    <w:top w:val="none" w:sz="0" w:space="0" w:color="auto"/>
                    <w:left w:val="none" w:sz="0" w:space="0" w:color="auto"/>
                    <w:bottom w:val="none" w:sz="0" w:space="0" w:color="auto"/>
                    <w:right w:val="none" w:sz="0" w:space="0" w:color="auto"/>
                  </w:divBdr>
                  <w:divsChild>
                    <w:div w:id="1185441532">
                      <w:marLeft w:val="0"/>
                      <w:marRight w:val="0"/>
                      <w:marTop w:val="0"/>
                      <w:marBottom w:val="0"/>
                      <w:divBdr>
                        <w:top w:val="none" w:sz="0" w:space="0" w:color="auto"/>
                        <w:left w:val="none" w:sz="0" w:space="0" w:color="auto"/>
                        <w:bottom w:val="none" w:sz="0" w:space="0" w:color="auto"/>
                        <w:right w:val="none" w:sz="0" w:space="0" w:color="auto"/>
                      </w:divBdr>
                    </w:div>
                    <w:div w:id="1260989325">
                      <w:marLeft w:val="0"/>
                      <w:marRight w:val="0"/>
                      <w:marTop w:val="0"/>
                      <w:marBottom w:val="0"/>
                      <w:divBdr>
                        <w:top w:val="none" w:sz="0" w:space="0" w:color="auto"/>
                        <w:left w:val="none" w:sz="0" w:space="0" w:color="auto"/>
                        <w:bottom w:val="none" w:sz="0" w:space="0" w:color="auto"/>
                        <w:right w:val="none" w:sz="0" w:space="0" w:color="auto"/>
                      </w:divBdr>
                    </w:div>
                  </w:divsChild>
                </w:div>
                <w:div w:id="1971209821">
                  <w:marLeft w:val="0"/>
                  <w:marRight w:val="0"/>
                  <w:marTop w:val="0"/>
                  <w:marBottom w:val="0"/>
                  <w:divBdr>
                    <w:top w:val="none" w:sz="0" w:space="0" w:color="auto"/>
                    <w:left w:val="none" w:sz="0" w:space="0" w:color="auto"/>
                    <w:bottom w:val="none" w:sz="0" w:space="0" w:color="auto"/>
                    <w:right w:val="none" w:sz="0" w:space="0" w:color="auto"/>
                  </w:divBdr>
                  <w:divsChild>
                    <w:div w:id="7231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0855">
          <w:marLeft w:val="0"/>
          <w:marRight w:val="0"/>
          <w:marTop w:val="0"/>
          <w:marBottom w:val="0"/>
          <w:divBdr>
            <w:top w:val="none" w:sz="0" w:space="0" w:color="auto"/>
            <w:left w:val="none" w:sz="0" w:space="0" w:color="auto"/>
            <w:bottom w:val="none" w:sz="0" w:space="0" w:color="auto"/>
            <w:right w:val="none" w:sz="0" w:space="0" w:color="auto"/>
          </w:divBdr>
          <w:divsChild>
            <w:div w:id="1608654296">
              <w:marLeft w:val="-75"/>
              <w:marRight w:val="0"/>
              <w:marTop w:val="30"/>
              <w:marBottom w:val="30"/>
              <w:divBdr>
                <w:top w:val="none" w:sz="0" w:space="0" w:color="auto"/>
                <w:left w:val="none" w:sz="0" w:space="0" w:color="auto"/>
                <w:bottom w:val="none" w:sz="0" w:space="0" w:color="auto"/>
                <w:right w:val="none" w:sz="0" w:space="0" w:color="auto"/>
              </w:divBdr>
              <w:divsChild>
                <w:div w:id="894898542">
                  <w:marLeft w:val="0"/>
                  <w:marRight w:val="0"/>
                  <w:marTop w:val="0"/>
                  <w:marBottom w:val="0"/>
                  <w:divBdr>
                    <w:top w:val="none" w:sz="0" w:space="0" w:color="auto"/>
                    <w:left w:val="none" w:sz="0" w:space="0" w:color="auto"/>
                    <w:bottom w:val="none" w:sz="0" w:space="0" w:color="auto"/>
                    <w:right w:val="none" w:sz="0" w:space="0" w:color="auto"/>
                  </w:divBdr>
                  <w:divsChild>
                    <w:div w:id="1987083778">
                      <w:marLeft w:val="0"/>
                      <w:marRight w:val="0"/>
                      <w:marTop w:val="0"/>
                      <w:marBottom w:val="0"/>
                      <w:divBdr>
                        <w:top w:val="none" w:sz="0" w:space="0" w:color="auto"/>
                        <w:left w:val="none" w:sz="0" w:space="0" w:color="auto"/>
                        <w:bottom w:val="none" w:sz="0" w:space="0" w:color="auto"/>
                        <w:right w:val="none" w:sz="0" w:space="0" w:color="auto"/>
                      </w:divBdr>
                    </w:div>
                  </w:divsChild>
                </w:div>
                <w:div w:id="1151020210">
                  <w:marLeft w:val="0"/>
                  <w:marRight w:val="0"/>
                  <w:marTop w:val="0"/>
                  <w:marBottom w:val="0"/>
                  <w:divBdr>
                    <w:top w:val="none" w:sz="0" w:space="0" w:color="auto"/>
                    <w:left w:val="none" w:sz="0" w:space="0" w:color="auto"/>
                    <w:bottom w:val="none" w:sz="0" w:space="0" w:color="auto"/>
                    <w:right w:val="none" w:sz="0" w:space="0" w:color="auto"/>
                  </w:divBdr>
                  <w:divsChild>
                    <w:div w:id="1887138956">
                      <w:marLeft w:val="0"/>
                      <w:marRight w:val="0"/>
                      <w:marTop w:val="0"/>
                      <w:marBottom w:val="0"/>
                      <w:divBdr>
                        <w:top w:val="none" w:sz="0" w:space="0" w:color="auto"/>
                        <w:left w:val="none" w:sz="0" w:space="0" w:color="auto"/>
                        <w:bottom w:val="none" w:sz="0" w:space="0" w:color="auto"/>
                        <w:right w:val="none" w:sz="0" w:space="0" w:color="auto"/>
                      </w:divBdr>
                    </w:div>
                  </w:divsChild>
                </w:div>
                <w:div w:id="1361860227">
                  <w:marLeft w:val="0"/>
                  <w:marRight w:val="0"/>
                  <w:marTop w:val="0"/>
                  <w:marBottom w:val="0"/>
                  <w:divBdr>
                    <w:top w:val="none" w:sz="0" w:space="0" w:color="auto"/>
                    <w:left w:val="none" w:sz="0" w:space="0" w:color="auto"/>
                    <w:bottom w:val="none" w:sz="0" w:space="0" w:color="auto"/>
                    <w:right w:val="none" w:sz="0" w:space="0" w:color="auto"/>
                  </w:divBdr>
                  <w:divsChild>
                    <w:div w:id="974020800">
                      <w:marLeft w:val="0"/>
                      <w:marRight w:val="0"/>
                      <w:marTop w:val="0"/>
                      <w:marBottom w:val="0"/>
                      <w:divBdr>
                        <w:top w:val="none" w:sz="0" w:space="0" w:color="auto"/>
                        <w:left w:val="none" w:sz="0" w:space="0" w:color="auto"/>
                        <w:bottom w:val="none" w:sz="0" w:space="0" w:color="auto"/>
                        <w:right w:val="none" w:sz="0" w:space="0" w:color="auto"/>
                      </w:divBdr>
                    </w:div>
                  </w:divsChild>
                </w:div>
                <w:div w:id="2006587850">
                  <w:marLeft w:val="0"/>
                  <w:marRight w:val="0"/>
                  <w:marTop w:val="0"/>
                  <w:marBottom w:val="0"/>
                  <w:divBdr>
                    <w:top w:val="none" w:sz="0" w:space="0" w:color="auto"/>
                    <w:left w:val="none" w:sz="0" w:space="0" w:color="auto"/>
                    <w:bottom w:val="none" w:sz="0" w:space="0" w:color="auto"/>
                    <w:right w:val="none" w:sz="0" w:space="0" w:color="auto"/>
                  </w:divBdr>
                  <w:divsChild>
                    <w:div w:id="130832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786726">
          <w:marLeft w:val="0"/>
          <w:marRight w:val="0"/>
          <w:marTop w:val="0"/>
          <w:marBottom w:val="0"/>
          <w:divBdr>
            <w:top w:val="none" w:sz="0" w:space="0" w:color="auto"/>
            <w:left w:val="none" w:sz="0" w:space="0" w:color="auto"/>
            <w:bottom w:val="none" w:sz="0" w:space="0" w:color="auto"/>
            <w:right w:val="none" w:sz="0" w:space="0" w:color="auto"/>
          </w:divBdr>
        </w:div>
        <w:div w:id="2086879446">
          <w:marLeft w:val="0"/>
          <w:marRight w:val="0"/>
          <w:marTop w:val="0"/>
          <w:marBottom w:val="0"/>
          <w:divBdr>
            <w:top w:val="none" w:sz="0" w:space="0" w:color="auto"/>
            <w:left w:val="none" w:sz="0" w:space="0" w:color="auto"/>
            <w:bottom w:val="none" w:sz="0" w:space="0" w:color="auto"/>
            <w:right w:val="none" w:sz="0" w:space="0" w:color="auto"/>
          </w:divBdr>
        </w:div>
        <w:div w:id="2109233393">
          <w:marLeft w:val="0"/>
          <w:marRight w:val="0"/>
          <w:marTop w:val="0"/>
          <w:marBottom w:val="0"/>
          <w:divBdr>
            <w:top w:val="none" w:sz="0" w:space="0" w:color="auto"/>
            <w:left w:val="none" w:sz="0" w:space="0" w:color="auto"/>
            <w:bottom w:val="none" w:sz="0" w:space="0" w:color="auto"/>
            <w:right w:val="none" w:sz="0" w:space="0" w:color="auto"/>
          </w:divBdr>
        </w:div>
        <w:div w:id="2112192495">
          <w:marLeft w:val="0"/>
          <w:marRight w:val="0"/>
          <w:marTop w:val="0"/>
          <w:marBottom w:val="0"/>
          <w:divBdr>
            <w:top w:val="none" w:sz="0" w:space="0" w:color="auto"/>
            <w:left w:val="none" w:sz="0" w:space="0" w:color="auto"/>
            <w:bottom w:val="none" w:sz="0" w:space="0" w:color="auto"/>
            <w:right w:val="none" w:sz="0" w:space="0" w:color="auto"/>
          </w:divBdr>
        </w:div>
      </w:divsChild>
    </w:div>
    <w:div w:id="1279877695">
      <w:bodyDiv w:val="1"/>
      <w:marLeft w:val="0"/>
      <w:marRight w:val="0"/>
      <w:marTop w:val="0"/>
      <w:marBottom w:val="0"/>
      <w:divBdr>
        <w:top w:val="none" w:sz="0" w:space="0" w:color="auto"/>
        <w:left w:val="none" w:sz="0" w:space="0" w:color="auto"/>
        <w:bottom w:val="none" w:sz="0" w:space="0" w:color="auto"/>
        <w:right w:val="none" w:sz="0" w:space="0" w:color="auto"/>
      </w:divBdr>
      <w:divsChild>
        <w:div w:id="59059927">
          <w:marLeft w:val="0"/>
          <w:marRight w:val="0"/>
          <w:marTop w:val="0"/>
          <w:marBottom w:val="0"/>
          <w:divBdr>
            <w:top w:val="none" w:sz="0" w:space="0" w:color="auto"/>
            <w:left w:val="none" w:sz="0" w:space="0" w:color="auto"/>
            <w:bottom w:val="none" w:sz="0" w:space="0" w:color="auto"/>
            <w:right w:val="none" w:sz="0" w:space="0" w:color="auto"/>
          </w:divBdr>
        </w:div>
        <w:div w:id="92745712">
          <w:marLeft w:val="0"/>
          <w:marRight w:val="0"/>
          <w:marTop w:val="0"/>
          <w:marBottom w:val="0"/>
          <w:divBdr>
            <w:top w:val="none" w:sz="0" w:space="0" w:color="auto"/>
            <w:left w:val="none" w:sz="0" w:space="0" w:color="auto"/>
            <w:bottom w:val="none" w:sz="0" w:space="0" w:color="auto"/>
            <w:right w:val="none" w:sz="0" w:space="0" w:color="auto"/>
          </w:divBdr>
        </w:div>
        <w:div w:id="189800009">
          <w:marLeft w:val="0"/>
          <w:marRight w:val="0"/>
          <w:marTop w:val="0"/>
          <w:marBottom w:val="0"/>
          <w:divBdr>
            <w:top w:val="none" w:sz="0" w:space="0" w:color="auto"/>
            <w:left w:val="none" w:sz="0" w:space="0" w:color="auto"/>
            <w:bottom w:val="none" w:sz="0" w:space="0" w:color="auto"/>
            <w:right w:val="none" w:sz="0" w:space="0" w:color="auto"/>
          </w:divBdr>
        </w:div>
        <w:div w:id="492382518">
          <w:marLeft w:val="0"/>
          <w:marRight w:val="0"/>
          <w:marTop w:val="0"/>
          <w:marBottom w:val="0"/>
          <w:divBdr>
            <w:top w:val="none" w:sz="0" w:space="0" w:color="auto"/>
            <w:left w:val="none" w:sz="0" w:space="0" w:color="auto"/>
            <w:bottom w:val="none" w:sz="0" w:space="0" w:color="auto"/>
            <w:right w:val="none" w:sz="0" w:space="0" w:color="auto"/>
          </w:divBdr>
        </w:div>
        <w:div w:id="608397687">
          <w:marLeft w:val="0"/>
          <w:marRight w:val="0"/>
          <w:marTop w:val="0"/>
          <w:marBottom w:val="0"/>
          <w:divBdr>
            <w:top w:val="none" w:sz="0" w:space="0" w:color="auto"/>
            <w:left w:val="none" w:sz="0" w:space="0" w:color="auto"/>
            <w:bottom w:val="none" w:sz="0" w:space="0" w:color="auto"/>
            <w:right w:val="none" w:sz="0" w:space="0" w:color="auto"/>
          </w:divBdr>
        </w:div>
        <w:div w:id="887112925">
          <w:marLeft w:val="0"/>
          <w:marRight w:val="0"/>
          <w:marTop w:val="0"/>
          <w:marBottom w:val="0"/>
          <w:divBdr>
            <w:top w:val="none" w:sz="0" w:space="0" w:color="auto"/>
            <w:left w:val="none" w:sz="0" w:space="0" w:color="auto"/>
            <w:bottom w:val="none" w:sz="0" w:space="0" w:color="auto"/>
            <w:right w:val="none" w:sz="0" w:space="0" w:color="auto"/>
          </w:divBdr>
        </w:div>
        <w:div w:id="1014503989">
          <w:marLeft w:val="0"/>
          <w:marRight w:val="0"/>
          <w:marTop w:val="0"/>
          <w:marBottom w:val="0"/>
          <w:divBdr>
            <w:top w:val="none" w:sz="0" w:space="0" w:color="auto"/>
            <w:left w:val="none" w:sz="0" w:space="0" w:color="auto"/>
            <w:bottom w:val="none" w:sz="0" w:space="0" w:color="auto"/>
            <w:right w:val="none" w:sz="0" w:space="0" w:color="auto"/>
          </w:divBdr>
        </w:div>
        <w:div w:id="1191065665">
          <w:marLeft w:val="0"/>
          <w:marRight w:val="0"/>
          <w:marTop w:val="0"/>
          <w:marBottom w:val="0"/>
          <w:divBdr>
            <w:top w:val="none" w:sz="0" w:space="0" w:color="auto"/>
            <w:left w:val="none" w:sz="0" w:space="0" w:color="auto"/>
            <w:bottom w:val="none" w:sz="0" w:space="0" w:color="auto"/>
            <w:right w:val="none" w:sz="0" w:space="0" w:color="auto"/>
          </w:divBdr>
        </w:div>
        <w:div w:id="1559051372">
          <w:marLeft w:val="0"/>
          <w:marRight w:val="0"/>
          <w:marTop w:val="0"/>
          <w:marBottom w:val="0"/>
          <w:divBdr>
            <w:top w:val="none" w:sz="0" w:space="0" w:color="auto"/>
            <w:left w:val="none" w:sz="0" w:space="0" w:color="auto"/>
            <w:bottom w:val="none" w:sz="0" w:space="0" w:color="auto"/>
            <w:right w:val="none" w:sz="0" w:space="0" w:color="auto"/>
          </w:divBdr>
        </w:div>
        <w:div w:id="1576091077">
          <w:marLeft w:val="0"/>
          <w:marRight w:val="0"/>
          <w:marTop w:val="0"/>
          <w:marBottom w:val="0"/>
          <w:divBdr>
            <w:top w:val="none" w:sz="0" w:space="0" w:color="auto"/>
            <w:left w:val="none" w:sz="0" w:space="0" w:color="auto"/>
            <w:bottom w:val="none" w:sz="0" w:space="0" w:color="auto"/>
            <w:right w:val="none" w:sz="0" w:space="0" w:color="auto"/>
          </w:divBdr>
        </w:div>
        <w:div w:id="1852645941">
          <w:marLeft w:val="0"/>
          <w:marRight w:val="0"/>
          <w:marTop w:val="0"/>
          <w:marBottom w:val="0"/>
          <w:divBdr>
            <w:top w:val="none" w:sz="0" w:space="0" w:color="auto"/>
            <w:left w:val="none" w:sz="0" w:space="0" w:color="auto"/>
            <w:bottom w:val="none" w:sz="0" w:space="0" w:color="auto"/>
            <w:right w:val="none" w:sz="0" w:space="0" w:color="auto"/>
          </w:divBdr>
        </w:div>
        <w:div w:id="1895891199">
          <w:marLeft w:val="0"/>
          <w:marRight w:val="0"/>
          <w:marTop w:val="0"/>
          <w:marBottom w:val="0"/>
          <w:divBdr>
            <w:top w:val="none" w:sz="0" w:space="0" w:color="auto"/>
            <w:left w:val="none" w:sz="0" w:space="0" w:color="auto"/>
            <w:bottom w:val="none" w:sz="0" w:space="0" w:color="auto"/>
            <w:right w:val="none" w:sz="0" w:space="0" w:color="auto"/>
          </w:divBdr>
        </w:div>
        <w:div w:id="1910574767">
          <w:marLeft w:val="0"/>
          <w:marRight w:val="0"/>
          <w:marTop w:val="0"/>
          <w:marBottom w:val="0"/>
          <w:divBdr>
            <w:top w:val="none" w:sz="0" w:space="0" w:color="auto"/>
            <w:left w:val="none" w:sz="0" w:space="0" w:color="auto"/>
            <w:bottom w:val="none" w:sz="0" w:space="0" w:color="auto"/>
            <w:right w:val="none" w:sz="0" w:space="0" w:color="auto"/>
          </w:divBdr>
        </w:div>
      </w:divsChild>
    </w:div>
    <w:div w:id="1801533316">
      <w:bodyDiv w:val="1"/>
      <w:marLeft w:val="0"/>
      <w:marRight w:val="0"/>
      <w:marTop w:val="0"/>
      <w:marBottom w:val="0"/>
      <w:divBdr>
        <w:top w:val="none" w:sz="0" w:space="0" w:color="auto"/>
        <w:left w:val="none" w:sz="0" w:space="0" w:color="auto"/>
        <w:bottom w:val="none" w:sz="0" w:space="0" w:color="auto"/>
        <w:right w:val="none" w:sz="0" w:space="0" w:color="auto"/>
      </w:divBdr>
    </w:div>
    <w:div w:id="2000115042">
      <w:bodyDiv w:val="1"/>
      <w:marLeft w:val="0"/>
      <w:marRight w:val="0"/>
      <w:marTop w:val="0"/>
      <w:marBottom w:val="0"/>
      <w:divBdr>
        <w:top w:val="none" w:sz="0" w:space="0" w:color="auto"/>
        <w:left w:val="none" w:sz="0" w:space="0" w:color="auto"/>
        <w:bottom w:val="none" w:sz="0" w:space="0" w:color="auto"/>
        <w:right w:val="none" w:sz="0" w:space="0" w:color="auto"/>
      </w:divBdr>
      <w:divsChild>
        <w:div w:id="925726995">
          <w:marLeft w:val="0"/>
          <w:marRight w:val="0"/>
          <w:marTop w:val="0"/>
          <w:marBottom w:val="0"/>
          <w:divBdr>
            <w:top w:val="none" w:sz="0" w:space="0" w:color="auto"/>
            <w:left w:val="none" w:sz="0" w:space="0" w:color="auto"/>
            <w:bottom w:val="none" w:sz="0" w:space="0" w:color="auto"/>
            <w:right w:val="none" w:sz="0" w:space="0" w:color="auto"/>
          </w:divBdr>
          <w:divsChild>
            <w:div w:id="1605723565">
              <w:marLeft w:val="0"/>
              <w:marRight w:val="0"/>
              <w:marTop w:val="0"/>
              <w:marBottom w:val="0"/>
              <w:divBdr>
                <w:top w:val="none" w:sz="0" w:space="0" w:color="auto"/>
                <w:left w:val="none" w:sz="0" w:space="0" w:color="auto"/>
                <w:bottom w:val="none" w:sz="0" w:space="0" w:color="auto"/>
                <w:right w:val="none" w:sz="0" w:space="0" w:color="auto"/>
              </w:divBdr>
            </w:div>
          </w:divsChild>
        </w:div>
        <w:div w:id="982468165">
          <w:marLeft w:val="0"/>
          <w:marRight w:val="0"/>
          <w:marTop w:val="0"/>
          <w:marBottom w:val="0"/>
          <w:divBdr>
            <w:top w:val="none" w:sz="0" w:space="0" w:color="auto"/>
            <w:left w:val="none" w:sz="0" w:space="0" w:color="auto"/>
            <w:bottom w:val="none" w:sz="0" w:space="0" w:color="auto"/>
            <w:right w:val="none" w:sz="0" w:space="0" w:color="auto"/>
          </w:divBdr>
          <w:divsChild>
            <w:div w:id="709652012">
              <w:marLeft w:val="0"/>
              <w:marRight w:val="0"/>
              <w:marTop w:val="0"/>
              <w:marBottom w:val="0"/>
              <w:divBdr>
                <w:top w:val="none" w:sz="0" w:space="0" w:color="auto"/>
                <w:left w:val="none" w:sz="0" w:space="0" w:color="auto"/>
                <w:bottom w:val="none" w:sz="0" w:space="0" w:color="auto"/>
                <w:right w:val="none" w:sz="0" w:space="0" w:color="auto"/>
              </w:divBdr>
            </w:div>
            <w:div w:id="968778980">
              <w:marLeft w:val="0"/>
              <w:marRight w:val="0"/>
              <w:marTop w:val="0"/>
              <w:marBottom w:val="0"/>
              <w:divBdr>
                <w:top w:val="none" w:sz="0" w:space="0" w:color="auto"/>
                <w:left w:val="none" w:sz="0" w:space="0" w:color="auto"/>
                <w:bottom w:val="none" w:sz="0" w:space="0" w:color="auto"/>
                <w:right w:val="none" w:sz="0" w:space="0" w:color="auto"/>
              </w:divBdr>
            </w:div>
          </w:divsChild>
        </w:div>
        <w:div w:id="1478571978">
          <w:marLeft w:val="0"/>
          <w:marRight w:val="0"/>
          <w:marTop w:val="0"/>
          <w:marBottom w:val="0"/>
          <w:divBdr>
            <w:top w:val="none" w:sz="0" w:space="0" w:color="auto"/>
            <w:left w:val="none" w:sz="0" w:space="0" w:color="auto"/>
            <w:bottom w:val="none" w:sz="0" w:space="0" w:color="auto"/>
            <w:right w:val="none" w:sz="0" w:space="0" w:color="auto"/>
          </w:divBdr>
          <w:divsChild>
            <w:div w:id="1416635870">
              <w:marLeft w:val="0"/>
              <w:marRight w:val="0"/>
              <w:marTop w:val="0"/>
              <w:marBottom w:val="0"/>
              <w:divBdr>
                <w:top w:val="none" w:sz="0" w:space="0" w:color="auto"/>
                <w:left w:val="none" w:sz="0" w:space="0" w:color="auto"/>
                <w:bottom w:val="none" w:sz="0" w:space="0" w:color="auto"/>
                <w:right w:val="none" w:sz="0" w:space="0" w:color="auto"/>
              </w:divBdr>
            </w:div>
            <w:div w:id="1516923350">
              <w:marLeft w:val="0"/>
              <w:marRight w:val="0"/>
              <w:marTop w:val="0"/>
              <w:marBottom w:val="0"/>
              <w:divBdr>
                <w:top w:val="none" w:sz="0" w:space="0" w:color="auto"/>
                <w:left w:val="none" w:sz="0" w:space="0" w:color="auto"/>
                <w:bottom w:val="none" w:sz="0" w:space="0" w:color="auto"/>
                <w:right w:val="none" w:sz="0" w:space="0" w:color="auto"/>
              </w:divBdr>
            </w:div>
          </w:divsChild>
        </w:div>
        <w:div w:id="1644963518">
          <w:marLeft w:val="0"/>
          <w:marRight w:val="0"/>
          <w:marTop w:val="0"/>
          <w:marBottom w:val="0"/>
          <w:divBdr>
            <w:top w:val="none" w:sz="0" w:space="0" w:color="auto"/>
            <w:left w:val="none" w:sz="0" w:space="0" w:color="auto"/>
            <w:bottom w:val="none" w:sz="0" w:space="0" w:color="auto"/>
            <w:right w:val="none" w:sz="0" w:space="0" w:color="auto"/>
          </w:divBdr>
          <w:divsChild>
            <w:div w:id="1232621910">
              <w:marLeft w:val="0"/>
              <w:marRight w:val="0"/>
              <w:marTop w:val="0"/>
              <w:marBottom w:val="0"/>
              <w:divBdr>
                <w:top w:val="none" w:sz="0" w:space="0" w:color="auto"/>
                <w:left w:val="none" w:sz="0" w:space="0" w:color="auto"/>
                <w:bottom w:val="none" w:sz="0" w:space="0" w:color="auto"/>
                <w:right w:val="none" w:sz="0" w:space="0" w:color="auto"/>
              </w:divBdr>
            </w:div>
          </w:divsChild>
        </w:div>
        <w:div w:id="1861511421">
          <w:marLeft w:val="0"/>
          <w:marRight w:val="0"/>
          <w:marTop w:val="0"/>
          <w:marBottom w:val="0"/>
          <w:divBdr>
            <w:top w:val="none" w:sz="0" w:space="0" w:color="auto"/>
            <w:left w:val="none" w:sz="0" w:space="0" w:color="auto"/>
            <w:bottom w:val="none" w:sz="0" w:space="0" w:color="auto"/>
            <w:right w:val="none" w:sz="0" w:space="0" w:color="auto"/>
          </w:divBdr>
          <w:divsChild>
            <w:div w:id="1922787318">
              <w:marLeft w:val="0"/>
              <w:marRight w:val="0"/>
              <w:marTop w:val="0"/>
              <w:marBottom w:val="0"/>
              <w:divBdr>
                <w:top w:val="none" w:sz="0" w:space="0" w:color="auto"/>
                <w:left w:val="none" w:sz="0" w:space="0" w:color="auto"/>
                <w:bottom w:val="none" w:sz="0" w:space="0" w:color="auto"/>
                <w:right w:val="none" w:sz="0" w:space="0" w:color="auto"/>
              </w:divBdr>
            </w:div>
            <w:div w:id="2135558464">
              <w:marLeft w:val="0"/>
              <w:marRight w:val="0"/>
              <w:marTop w:val="0"/>
              <w:marBottom w:val="0"/>
              <w:divBdr>
                <w:top w:val="none" w:sz="0" w:space="0" w:color="auto"/>
                <w:left w:val="none" w:sz="0" w:space="0" w:color="auto"/>
                <w:bottom w:val="none" w:sz="0" w:space="0" w:color="auto"/>
                <w:right w:val="none" w:sz="0" w:space="0" w:color="auto"/>
              </w:divBdr>
            </w:div>
          </w:divsChild>
        </w:div>
        <w:div w:id="2043624183">
          <w:marLeft w:val="0"/>
          <w:marRight w:val="0"/>
          <w:marTop w:val="0"/>
          <w:marBottom w:val="0"/>
          <w:divBdr>
            <w:top w:val="none" w:sz="0" w:space="0" w:color="auto"/>
            <w:left w:val="none" w:sz="0" w:space="0" w:color="auto"/>
            <w:bottom w:val="none" w:sz="0" w:space="0" w:color="auto"/>
            <w:right w:val="none" w:sz="0" w:space="0" w:color="auto"/>
          </w:divBdr>
          <w:divsChild>
            <w:div w:id="147752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6.png"/><Relationship Id="rId18" Type="http://schemas.openxmlformats.org/officeDocument/2006/relationships/hyperlink" Target="https://www.gov.uk/government/publications/early-years-foundation-stage-framework--2"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stmarysinfants.herts.sch.uk" TargetMode="External"/><Relationship Id="rId17" Type="http://schemas.openxmlformats.org/officeDocument/2006/relationships/hyperlink" Target="https://www.gov.uk/government/publications/governance-handbook" TargetMode="External"/><Relationship Id="rId2" Type="http://schemas.openxmlformats.org/officeDocument/2006/relationships/customXml" Target="../customXml/item2.xml"/><Relationship Id="rId16" Type="http://schemas.openxmlformats.org/officeDocument/2006/relationships/hyperlink" Target="http://www.legislation.gov.uk/ukpga/2010/15/part/6/chapter/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collections/national-curriculu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th%20Gafson\Downloads\KSL-KSG-Model-Policy-template-portrait-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4" ma:contentTypeDescription="Create a new document." ma:contentTypeScope="" ma:versionID="83e05bbe884c8f0aa0735854a91bbdfb">
  <xsd:schema xmlns:xsd="http://www.w3.org/2001/XMLSchema" xmlns:xs="http://www.w3.org/2001/XMLSchema" xmlns:p="http://schemas.microsoft.com/office/2006/metadata/properties" xmlns:ns2="a83daaf8-6905-4441-a320-7a13c8892021" targetNamespace="http://schemas.microsoft.com/office/2006/metadata/properties" ma:root="true" ma:fieldsID="ac04ca03260aaa981b3249104190e01e" ns2:_="">
    <xsd:import namespace="a83daaf8-6905-4441-a320-7a13c88920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4371BC-D2A5-483A-AC46-B8AF12D837FB}">
  <ds:schemaRefs>
    <ds:schemaRef ds:uri="http://schemas.openxmlformats.org/officeDocument/2006/bibliography"/>
  </ds:schemaRefs>
</ds:datastoreItem>
</file>

<file path=customXml/itemProps2.xml><?xml version="1.0" encoding="utf-8"?>
<ds:datastoreItem xmlns:ds="http://schemas.openxmlformats.org/officeDocument/2006/customXml" ds:itemID="{A5711B23-59D9-46EC-8DD5-7A3A5F7B5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DB140B-353D-467E-9FFA-5FA40CA7C8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8053DE-D664-409C-8254-0364237438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(1)</Template>
  <TotalTime>0</TotalTime>
  <Pages>9</Pages>
  <Words>2397</Words>
  <Characters>13664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dc:description/>
  <cp:lastModifiedBy>Head</cp:lastModifiedBy>
  <cp:revision>2</cp:revision>
  <cp:lastPrinted>2025-01-10T11:59:00Z</cp:lastPrinted>
  <dcterms:created xsi:type="dcterms:W3CDTF">2026-01-27T14:28:00Z</dcterms:created>
  <dcterms:modified xsi:type="dcterms:W3CDTF">2026-01-27T14:28:00Z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